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0D95" w14:textId="07940E1F" w:rsidR="00690B03" w:rsidRPr="00A16456" w:rsidRDefault="00541BD2" w:rsidP="00332538">
      <w:pPr>
        <w:wordWrap w:val="0"/>
        <w:adjustRightInd/>
        <w:spacing w:line="260" w:lineRule="exact"/>
        <w:jc w:val="right"/>
        <w:rPr>
          <w:rFonts w:asciiTheme="majorEastAsia" w:eastAsiaTheme="majorEastAsia" w:hAnsiTheme="majorEastAsia"/>
        </w:rPr>
      </w:pPr>
      <w:r w:rsidRPr="00A16456">
        <w:rPr>
          <w:rFonts w:asciiTheme="majorEastAsia" w:eastAsiaTheme="majorEastAsia" w:hAnsiTheme="majorEastAsia" w:cs="ＭＳ ゴシック" w:hint="eastAsia"/>
        </w:rPr>
        <w:t>令和</w:t>
      </w:r>
      <w:r w:rsidR="00B773F6">
        <w:rPr>
          <w:rFonts w:asciiTheme="majorEastAsia" w:eastAsiaTheme="majorEastAsia" w:hAnsiTheme="majorEastAsia" w:cs="ＭＳ ゴシック" w:hint="eastAsia"/>
        </w:rPr>
        <w:t>５</w:t>
      </w:r>
      <w:r w:rsidR="00690B03" w:rsidRPr="00A16456">
        <w:rPr>
          <w:rFonts w:asciiTheme="majorEastAsia" w:eastAsiaTheme="majorEastAsia" w:hAnsiTheme="majorEastAsia" w:cs="ＭＳ ゴシック" w:hint="eastAsia"/>
        </w:rPr>
        <w:t>年</w:t>
      </w:r>
      <w:r w:rsidR="00B773F6">
        <w:rPr>
          <w:rFonts w:asciiTheme="majorEastAsia" w:eastAsiaTheme="majorEastAsia" w:hAnsiTheme="majorEastAsia" w:cs="ＭＳ ゴシック" w:hint="eastAsia"/>
        </w:rPr>
        <w:t>８</w:t>
      </w:r>
      <w:r w:rsidR="00690B03" w:rsidRPr="00A16456">
        <w:rPr>
          <w:rFonts w:asciiTheme="majorEastAsia" w:eastAsiaTheme="majorEastAsia" w:hAnsiTheme="majorEastAsia" w:cs="ＭＳ ゴシック" w:hint="eastAsia"/>
        </w:rPr>
        <w:t>月</w:t>
      </w:r>
      <w:r w:rsidR="00B773F6">
        <w:rPr>
          <w:rFonts w:asciiTheme="majorEastAsia" w:eastAsiaTheme="majorEastAsia" w:hAnsiTheme="majorEastAsia" w:cs="ＭＳ ゴシック" w:hint="eastAsia"/>
        </w:rPr>
        <w:t>２１</w:t>
      </w:r>
      <w:r w:rsidR="00690B03" w:rsidRPr="00A16456">
        <w:rPr>
          <w:rFonts w:asciiTheme="majorEastAsia" w:eastAsiaTheme="majorEastAsia" w:hAnsiTheme="majorEastAsia" w:cs="ＭＳ ゴシック" w:hint="eastAsia"/>
        </w:rPr>
        <w:t>日</w:t>
      </w:r>
    </w:p>
    <w:p w14:paraId="0D72EB64" w14:textId="77777777" w:rsidR="00690B03" w:rsidRPr="007958F7" w:rsidRDefault="00690B03">
      <w:pPr>
        <w:adjustRightInd/>
        <w:spacing w:line="260" w:lineRule="exact"/>
        <w:rPr>
          <w:rFonts w:asciiTheme="majorEastAsia" w:eastAsiaTheme="majorEastAsia" w:hAnsiTheme="majorEastAsia"/>
          <w:color w:val="auto"/>
        </w:rPr>
      </w:pPr>
    </w:p>
    <w:p w14:paraId="0CBD2224" w14:textId="77777777" w:rsidR="00332538" w:rsidRPr="007958F7" w:rsidRDefault="00690B03">
      <w:pPr>
        <w:adjustRightInd/>
        <w:spacing w:line="480" w:lineRule="exact"/>
        <w:jc w:val="center"/>
        <w:rPr>
          <w:rFonts w:asciiTheme="majorEastAsia" w:eastAsiaTheme="majorEastAsia" w:hAnsiTheme="majorEastAsia"/>
          <w:color w:val="auto"/>
          <w:sz w:val="44"/>
          <w:szCs w:val="44"/>
        </w:rPr>
      </w:pPr>
      <w:r w:rsidRPr="007958F7">
        <w:rPr>
          <w:rFonts w:asciiTheme="majorEastAsia" w:eastAsiaTheme="majorEastAsia" w:hAnsiTheme="majorEastAsia" w:cs="ＭＳ ゴシック" w:hint="eastAsia"/>
          <w:color w:val="auto"/>
          <w:sz w:val="44"/>
          <w:szCs w:val="44"/>
        </w:rPr>
        <w:t>入札説明書</w:t>
      </w:r>
    </w:p>
    <w:p w14:paraId="4ED36524" w14:textId="77777777" w:rsidR="00690B03" w:rsidRPr="007958F7" w:rsidRDefault="00690B03">
      <w:pPr>
        <w:adjustRightInd/>
        <w:spacing w:line="260" w:lineRule="exact"/>
        <w:rPr>
          <w:rFonts w:asciiTheme="majorEastAsia" w:eastAsiaTheme="majorEastAsia" w:hAnsiTheme="majorEastAsia"/>
          <w:color w:val="auto"/>
        </w:rPr>
      </w:pPr>
    </w:p>
    <w:p w14:paraId="1EDBFA69" w14:textId="38432D03" w:rsidR="00690B03" w:rsidRPr="007958F7" w:rsidRDefault="000167C6">
      <w:pPr>
        <w:adjustRightInd/>
        <w:spacing w:line="260" w:lineRule="exact"/>
        <w:jc w:val="right"/>
        <w:rPr>
          <w:rFonts w:asciiTheme="majorEastAsia" w:eastAsiaTheme="majorEastAsia" w:hAnsiTheme="majorEastAsia" w:cs="ＭＳ ゴシック"/>
          <w:color w:val="auto"/>
        </w:rPr>
      </w:pPr>
      <w:r w:rsidRPr="007958F7">
        <w:rPr>
          <w:rFonts w:asciiTheme="majorEastAsia" w:eastAsiaTheme="majorEastAsia" w:hAnsiTheme="majorEastAsia" w:cs="ＭＳ ゴシック" w:hint="eastAsia"/>
          <w:color w:val="auto"/>
        </w:rPr>
        <w:t>長崎県</w:t>
      </w:r>
      <w:r w:rsidR="00B773F6" w:rsidRPr="007958F7">
        <w:rPr>
          <w:rFonts w:asciiTheme="majorEastAsia" w:eastAsiaTheme="majorEastAsia" w:hAnsiTheme="majorEastAsia" w:cs="ＭＳ ゴシック" w:hint="eastAsia"/>
          <w:color w:val="auto"/>
        </w:rPr>
        <w:t>対馬病院</w:t>
      </w:r>
    </w:p>
    <w:p w14:paraId="782249EF" w14:textId="77777777" w:rsidR="00EE2A93" w:rsidRPr="007958F7" w:rsidRDefault="00EE2A93">
      <w:pPr>
        <w:adjustRightInd/>
        <w:spacing w:line="260" w:lineRule="exact"/>
        <w:jc w:val="right"/>
        <w:rPr>
          <w:rFonts w:asciiTheme="majorEastAsia" w:eastAsiaTheme="majorEastAsia" w:hAnsiTheme="majorEastAsia"/>
          <w:color w:val="auto"/>
        </w:rPr>
      </w:pPr>
    </w:p>
    <w:p w14:paraId="567B5414" w14:textId="77777777" w:rsidR="00690B03" w:rsidRPr="007958F7" w:rsidRDefault="00690B03">
      <w:pPr>
        <w:adjustRightInd/>
        <w:spacing w:line="260" w:lineRule="exact"/>
        <w:rPr>
          <w:rFonts w:asciiTheme="majorEastAsia" w:eastAsiaTheme="majorEastAsia" w:hAnsiTheme="majorEastAsia"/>
          <w:color w:val="auto"/>
        </w:rPr>
      </w:pPr>
    </w:p>
    <w:p w14:paraId="54555FA7" w14:textId="77777777" w:rsidR="00690B03" w:rsidRPr="007958F7" w:rsidRDefault="00690B03">
      <w:pPr>
        <w:adjustRightInd/>
        <w:spacing w:line="28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b/>
          <w:bCs/>
          <w:color w:val="auto"/>
          <w:sz w:val="24"/>
          <w:szCs w:val="24"/>
        </w:rPr>
        <w:t>１．「入札に関する条件」及び「注意事項」</w:t>
      </w:r>
    </w:p>
    <w:p w14:paraId="6A436215" w14:textId="77777777" w:rsidR="00690B03" w:rsidRPr="007958F7" w:rsidRDefault="00690B03">
      <w:pPr>
        <w:adjustRightInd/>
        <w:spacing w:line="260" w:lineRule="exact"/>
        <w:rPr>
          <w:rFonts w:asciiTheme="majorEastAsia" w:eastAsiaTheme="majorEastAsia" w:hAnsiTheme="majorEastAsia"/>
          <w:color w:val="auto"/>
        </w:rPr>
      </w:pPr>
    </w:p>
    <w:p w14:paraId="1DF8CC06" w14:textId="3246A2C8" w:rsidR="00892D80" w:rsidRPr="007958F7" w:rsidRDefault="00AA7195" w:rsidP="00B773F6">
      <w:pPr>
        <w:adjustRightInd/>
        <w:spacing w:line="260" w:lineRule="exact"/>
        <w:ind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(1)</w:t>
      </w:r>
      <w:r w:rsidRPr="007958F7">
        <w:rPr>
          <w:rFonts w:asciiTheme="majorEastAsia" w:eastAsiaTheme="majorEastAsia" w:hAnsiTheme="majorEastAsia" w:cs="ＭＳ ゴシック"/>
          <w:color w:val="auto"/>
        </w:rPr>
        <w:t xml:space="preserve"> </w:t>
      </w:r>
      <w:r w:rsidR="00B773F6" w:rsidRPr="007958F7">
        <w:rPr>
          <w:rFonts w:asciiTheme="majorEastAsia" w:eastAsiaTheme="majorEastAsia" w:hAnsiTheme="majorEastAsia" w:cs="ＭＳ ゴシック" w:hint="eastAsia"/>
          <w:color w:val="auto"/>
        </w:rPr>
        <w:t>物品等の名称</w:t>
      </w:r>
    </w:p>
    <w:p w14:paraId="6CB7C949" w14:textId="43E5F302" w:rsidR="00690B03" w:rsidRPr="007958F7" w:rsidRDefault="00690B03" w:rsidP="00892D80">
      <w:pPr>
        <w:adjustRightInd/>
        <w:ind w:firstLineChars="300" w:firstLine="666"/>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名称：</w:t>
      </w:r>
      <w:r w:rsidR="00B773F6" w:rsidRPr="007958F7">
        <w:rPr>
          <w:rFonts w:asciiTheme="majorEastAsia" w:eastAsiaTheme="majorEastAsia" w:hAnsiTheme="majorEastAsia" w:cs="ＭＳ ゴシック" w:hint="eastAsia"/>
          <w:color w:val="auto"/>
        </w:rPr>
        <w:t>院内フリーWi-Fi構築業務</w:t>
      </w:r>
    </w:p>
    <w:p w14:paraId="61B1DDD1" w14:textId="77777777" w:rsidR="00690B03" w:rsidRPr="007958F7" w:rsidRDefault="00690B03">
      <w:pPr>
        <w:adjustRightInd/>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仕様：詳細は別添仕様書のとおり</w:t>
      </w:r>
    </w:p>
    <w:p w14:paraId="7F979521" w14:textId="77777777" w:rsidR="00570406" w:rsidRPr="007958F7" w:rsidRDefault="00570406">
      <w:pPr>
        <w:adjustRightInd/>
        <w:spacing w:line="260" w:lineRule="exact"/>
        <w:rPr>
          <w:rFonts w:asciiTheme="majorEastAsia" w:eastAsiaTheme="majorEastAsia" w:hAnsiTheme="majorEastAsia" w:cs="ＭＳ ゴシック"/>
          <w:color w:val="auto"/>
        </w:rPr>
      </w:pPr>
    </w:p>
    <w:p w14:paraId="75411D01" w14:textId="77777777" w:rsidR="00690B03" w:rsidRPr="007958F7" w:rsidRDefault="00AA7195" w:rsidP="00AA7195">
      <w:pPr>
        <w:adjustRightInd/>
        <w:spacing w:line="260" w:lineRule="exact"/>
        <w:ind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(2)</w:t>
      </w:r>
      <w:r w:rsidRPr="007958F7">
        <w:rPr>
          <w:rFonts w:asciiTheme="majorEastAsia" w:eastAsiaTheme="majorEastAsia" w:hAnsiTheme="majorEastAsia" w:cs="ＭＳ ゴシック"/>
          <w:color w:val="auto"/>
        </w:rPr>
        <w:t xml:space="preserve"> </w:t>
      </w:r>
      <w:r w:rsidR="00C6510B" w:rsidRPr="007958F7">
        <w:rPr>
          <w:rFonts w:asciiTheme="majorEastAsia" w:eastAsiaTheme="majorEastAsia" w:hAnsiTheme="majorEastAsia" w:cs="ＭＳ ゴシック" w:hint="eastAsia"/>
          <w:color w:val="auto"/>
        </w:rPr>
        <w:t>工期</w:t>
      </w:r>
    </w:p>
    <w:p w14:paraId="5E029FAE" w14:textId="4B5C1F78" w:rsidR="00690B03" w:rsidRPr="007958F7" w:rsidRDefault="00690B03">
      <w:pPr>
        <w:adjustRightInd/>
        <w:spacing w:line="26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w:t>
      </w:r>
      <w:r w:rsidR="00332538" w:rsidRPr="007958F7">
        <w:rPr>
          <w:rFonts w:asciiTheme="majorEastAsia" w:eastAsiaTheme="majorEastAsia" w:hAnsiTheme="majorEastAsia" w:cs="ＭＳ ゴシック" w:hint="eastAsia"/>
          <w:color w:val="auto"/>
        </w:rPr>
        <w:t>契約日</w:t>
      </w:r>
      <w:r w:rsidR="000167C6" w:rsidRPr="007958F7">
        <w:rPr>
          <w:rFonts w:asciiTheme="majorEastAsia" w:eastAsiaTheme="majorEastAsia" w:hAnsiTheme="majorEastAsia" w:cs="ＭＳ ゴシック" w:hint="eastAsia"/>
          <w:color w:val="auto"/>
        </w:rPr>
        <w:t>から</w:t>
      </w:r>
      <w:r w:rsidR="00541BD2" w:rsidRPr="007958F7">
        <w:rPr>
          <w:rFonts w:asciiTheme="majorEastAsia" w:eastAsiaTheme="majorEastAsia" w:hAnsiTheme="majorEastAsia" w:cs="ＭＳ ゴシック" w:hint="eastAsia"/>
          <w:color w:val="auto"/>
        </w:rPr>
        <w:t>令和</w:t>
      </w:r>
      <w:r w:rsidR="00B773F6" w:rsidRPr="007958F7">
        <w:rPr>
          <w:rFonts w:asciiTheme="majorEastAsia" w:eastAsiaTheme="majorEastAsia" w:hAnsiTheme="majorEastAsia" w:cs="ＭＳ ゴシック" w:hint="eastAsia"/>
          <w:color w:val="auto"/>
        </w:rPr>
        <w:t>６</w:t>
      </w:r>
      <w:r w:rsidRPr="007958F7">
        <w:rPr>
          <w:rFonts w:asciiTheme="majorEastAsia" w:eastAsiaTheme="majorEastAsia" w:hAnsiTheme="majorEastAsia" w:cs="ＭＳ ゴシック" w:hint="eastAsia"/>
          <w:color w:val="auto"/>
        </w:rPr>
        <w:t>年</w:t>
      </w:r>
      <w:r w:rsidR="00D35829" w:rsidRPr="007958F7">
        <w:rPr>
          <w:rFonts w:asciiTheme="majorEastAsia" w:eastAsiaTheme="majorEastAsia" w:hAnsiTheme="majorEastAsia" w:cs="ＭＳ ゴシック" w:hint="eastAsia"/>
          <w:color w:val="auto"/>
        </w:rPr>
        <w:t>３</w:t>
      </w:r>
      <w:r w:rsidR="00332538" w:rsidRPr="007958F7">
        <w:rPr>
          <w:rFonts w:asciiTheme="majorEastAsia" w:eastAsiaTheme="majorEastAsia" w:hAnsiTheme="majorEastAsia" w:cs="ＭＳ ゴシック" w:hint="eastAsia"/>
          <w:color w:val="auto"/>
        </w:rPr>
        <w:t>月</w:t>
      </w:r>
      <w:r w:rsidR="00823EC5" w:rsidRPr="007958F7">
        <w:rPr>
          <w:rFonts w:asciiTheme="majorEastAsia" w:eastAsiaTheme="majorEastAsia" w:hAnsiTheme="majorEastAsia" w:cs="ＭＳ ゴシック" w:hint="eastAsia"/>
          <w:color w:val="auto"/>
        </w:rPr>
        <w:t>２</w:t>
      </w:r>
      <w:r w:rsidR="00B773F6" w:rsidRPr="007958F7">
        <w:rPr>
          <w:rFonts w:asciiTheme="majorEastAsia" w:eastAsiaTheme="majorEastAsia" w:hAnsiTheme="majorEastAsia" w:cs="ＭＳ ゴシック" w:hint="eastAsia"/>
          <w:color w:val="auto"/>
        </w:rPr>
        <w:t>９</w:t>
      </w:r>
      <w:r w:rsidRPr="007958F7">
        <w:rPr>
          <w:rFonts w:asciiTheme="majorEastAsia" w:eastAsiaTheme="majorEastAsia" w:hAnsiTheme="majorEastAsia" w:cs="ＭＳ ゴシック" w:hint="eastAsia"/>
          <w:color w:val="auto"/>
        </w:rPr>
        <w:t>日</w:t>
      </w:r>
      <w:r w:rsidR="00B773F6" w:rsidRPr="007958F7">
        <w:rPr>
          <w:rFonts w:asciiTheme="majorEastAsia" w:eastAsiaTheme="majorEastAsia" w:hAnsiTheme="majorEastAsia" w:cs="ＭＳ ゴシック" w:hint="eastAsia"/>
          <w:color w:val="auto"/>
        </w:rPr>
        <w:t>（金）</w:t>
      </w:r>
      <w:r w:rsidRPr="007958F7">
        <w:rPr>
          <w:rFonts w:asciiTheme="majorEastAsia" w:eastAsiaTheme="majorEastAsia" w:hAnsiTheme="majorEastAsia" w:cs="ＭＳ ゴシック" w:hint="eastAsia"/>
          <w:color w:val="auto"/>
        </w:rPr>
        <w:t>まで</w:t>
      </w:r>
    </w:p>
    <w:p w14:paraId="25B4BAD7" w14:textId="77777777" w:rsidR="00570406" w:rsidRPr="007958F7" w:rsidRDefault="00570406">
      <w:pPr>
        <w:adjustRightInd/>
        <w:spacing w:line="260" w:lineRule="exact"/>
        <w:rPr>
          <w:rFonts w:asciiTheme="majorEastAsia" w:eastAsiaTheme="majorEastAsia" w:hAnsiTheme="majorEastAsia" w:cs="ＭＳ ゴシック"/>
          <w:color w:val="auto"/>
        </w:rPr>
      </w:pPr>
    </w:p>
    <w:p w14:paraId="2170A1C6" w14:textId="77777777" w:rsidR="00690B03" w:rsidRPr="007958F7" w:rsidRDefault="00AA7195" w:rsidP="00AA7195">
      <w:pPr>
        <w:adjustRightInd/>
        <w:spacing w:line="260" w:lineRule="exact"/>
        <w:ind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(3)</w:t>
      </w:r>
      <w:r w:rsidRPr="007958F7">
        <w:rPr>
          <w:rFonts w:asciiTheme="majorEastAsia" w:eastAsiaTheme="majorEastAsia" w:hAnsiTheme="majorEastAsia" w:cs="ＭＳ ゴシック"/>
          <w:color w:val="auto"/>
        </w:rPr>
        <w:t xml:space="preserve"> </w:t>
      </w:r>
      <w:r w:rsidR="00690B03" w:rsidRPr="007958F7">
        <w:rPr>
          <w:rFonts w:asciiTheme="majorEastAsia" w:eastAsiaTheme="majorEastAsia" w:hAnsiTheme="majorEastAsia" w:cs="ＭＳ ゴシック" w:hint="eastAsia"/>
          <w:color w:val="auto"/>
        </w:rPr>
        <w:t>入札日時及び場所</w:t>
      </w:r>
    </w:p>
    <w:p w14:paraId="78FAF055" w14:textId="12F62679" w:rsidR="00690B03" w:rsidRPr="007958F7" w:rsidRDefault="00690B03">
      <w:pPr>
        <w:adjustRightInd/>
        <w:spacing w:line="26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入札日</w:t>
      </w:r>
      <w:r w:rsidR="00892D80" w:rsidRPr="007958F7">
        <w:rPr>
          <w:rFonts w:asciiTheme="majorEastAsia" w:eastAsiaTheme="majorEastAsia" w:hAnsiTheme="majorEastAsia" w:cs="ＭＳ ゴシック" w:hint="eastAsia"/>
          <w:color w:val="auto"/>
        </w:rPr>
        <w:t>時：</w:t>
      </w:r>
      <w:r w:rsidR="00541BD2" w:rsidRPr="007958F7">
        <w:rPr>
          <w:rFonts w:asciiTheme="majorEastAsia" w:eastAsiaTheme="majorEastAsia" w:hAnsiTheme="majorEastAsia" w:cs="ＭＳ ゴシック" w:hint="eastAsia"/>
          <w:color w:val="auto"/>
        </w:rPr>
        <w:t>令和</w:t>
      </w:r>
      <w:r w:rsidR="00B773F6" w:rsidRPr="007958F7">
        <w:rPr>
          <w:rFonts w:asciiTheme="majorEastAsia" w:eastAsiaTheme="majorEastAsia" w:hAnsiTheme="majorEastAsia" w:cs="ＭＳ ゴシック" w:hint="eastAsia"/>
          <w:color w:val="auto"/>
        </w:rPr>
        <w:t>５</w:t>
      </w:r>
      <w:r w:rsidR="000167C6" w:rsidRPr="007958F7">
        <w:rPr>
          <w:rFonts w:asciiTheme="majorEastAsia" w:eastAsiaTheme="majorEastAsia" w:hAnsiTheme="majorEastAsia" w:cs="ＭＳ ゴシック" w:hint="eastAsia"/>
          <w:color w:val="auto"/>
        </w:rPr>
        <w:t>年</w:t>
      </w:r>
      <w:r w:rsidR="00B773F6" w:rsidRPr="007958F7">
        <w:rPr>
          <w:rFonts w:asciiTheme="majorEastAsia" w:eastAsiaTheme="majorEastAsia" w:hAnsiTheme="majorEastAsia" w:cs="ＭＳ ゴシック" w:hint="eastAsia"/>
          <w:color w:val="auto"/>
        </w:rPr>
        <w:t>９</w:t>
      </w:r>
      <w:r w:rsidRPr="007958F7">
        <w:rPr>
          <w:rFonts w:asciiTheme="majorEastAsia" w:eastAsiaTheme="majorEastAsia" w:hAnsiTheme="majorEastAsia" w:cs="ＭＳ ゴシック" w:hint="eastAsia"/>
          <w:color w:val="auto"/>
        </w:rPr>
        <w:t>月</w:t>
      </w:r>
      <w:r w:rsidR="00823EC5" w:rsidRPr="007958F7">
        <w:rPr>
          <w:rFonts w:asciiTheme="majorEastAsia" w:eastAsiaTheme="majorEastAsia" w:hAnsiTheme="majorEastAsia" w:cs="ＭＳ ゴシック" w:hint="eastAsia"/>
          <w:color w:val="auto"/>
        </w:rPr>
        <w:t>１</w:t>
      </w:r>
      <w:r w:rsidR="00B773F6" w:rsidRPr="007958F7">
        <w:rPr>
          <w:rFonts w:asciiTheme="majorEastAsia" w:eastAsiaTheme="majorEastAsia" w:hAnsiTheme="majorEastAsia" w:cs="ＭＳ ゴシック" w:hint="eastAsia"/>
          <w:color w:val="auto"/>
        </w:rPr>
        <w:t>４</w:t>
      </w:r>
      <w:r w:rsidRPr="007958F7">
        <w:rPr>
          <w:rFonts w:asciiTheme="majorEastAsia" w:eastAsiaTheme="majorEastAsia" w:hAnsiTheme="majorEastAsia" w:cs="ＭＳ ゴシック" w:hint="eastAsia"/>
          <w:color w:val="auto"/>
        </w:rPr>
        <w:t>日（</w:t>
      </w:r>
      <w:r w:rsidR="00B773F6" w:rsidRPr="007958F7">
        <w:rPr>
          <w:rFonts w:asciiTheme="majorEastAsia" w:eastAsiaTheme="majorEastAsia" w:hAnsiTheme="majorEastAsia" w:cs="ＭＳ ゴシック" w:hint="eastAsia"/>
          <w:color w:val="auto"/>
        </w:rPr>
        <w:t>木</w:t>
      </w:r>
      <w:r w:rsidRPr="007958F7">
        <w:rPr>
          <w:rFonts w:asciiTheme="majorEastAsia" w:eastAsiaTheme="majorEastAsia" w:hAnsiTheme="majorEastAsia" w:cs="ＭＳ ゴシック" w:hint="eastAsia"/>
          <w:color w:val="auto"/>
        </w:rPr>
        <w:t>）</w:t>
      </w:r>
      <w:r w:rsidRPr="007958F7">
        <w:rPr>
          <w:rFonts w:asciiTheme="majorEastAsia" w:eastAsiaTheme="majorEastAsia" w:hAnsiTheme="majorEastAsia" w:cs="?l?r ??fc"/>
          <w:color w:val="auto"/>
        </w:rPr>
        <w:t xml:space="preserve">  </w:t>
      </w:r>
      <w:r w:rsidR="00E03E50" w:rsidRPr="007958F7">
        <w:rPr>
          <w:rFonts w:asciiTheme="majorEastAsia" w:eastAsiaTheme="majorEastAsia" w:hAnsiTheme="majorEastAsia" w:cs="?l?r ??fc" w:hint="eastAsia"/>
          <w:color w:val="auto"/>
        </w:rPr>
        <w:t>午前</w:t>
      </w:r>
      <w:r w:rsidR="00B10EC7" w:rsidRPr="007958F7">
        <w:rPr>
          <w:rFonts w:asciiTheme="majorEastAsia" w:eastAsiaTheme="majorEastAsia" w:hAnsiTheme="majorEastAsia" w:cs="?l?r ??fc" w:hint="eastAsia"/>
          <w:color w:val="auto"/>
        </w:rPr>
        <w:t>１</w:t>
      </w:r>
      <w:r w:rsidR="00D35829" w:rsidRPr="007958F7">
        <w:rPr>
          <w:rFonts w:asciiTheme="majorEastAsia" w:eastAsiaTheme="majorEastAsia" w:hAnsiTheme="majorEastAsia" w:cs="?l?r ??fc" w:hint="eastAsia"/>
          <w:color w:val="auto"/>
        </w:rPr>
        <w:t>０</w:t>
      </w:r>
      <w:r w:rsidRPr="007958F7">
        <w:rPr>
          <w:rFonts w:asciiTheme="majorEastAsia" w:eastAsiaTheme="majorEastAsia" w:hAnsiTheme="majorEastAsia" w:cs="ＭＳ ゴシック" w:hint="eastAsia"/>
          <w:color w:val="auto"/>
        </w:rPr>
        <w:t>時</w:t>
      </w:r>
      <w:r w:rsidR="00B773F6" w:rsidRPr="007958F7">
        <w:rPr>
          <w:rFonts w:asciiTheme="majorEastAsia" w:eastAsiaTheme="majorEastAsia" w:hAnsiTheme="majorEastAsia" w:cs="ＭＳ ゴシック" w:hint="eastAsia"/>
          <w:color w:val="auto"/>
        </w:rPr>
        <w:t>０</w:t>
      </w:r>
      <w:r w:rsidRPr="007958F7">
        <w:rPr>
          <w:rFonts w:asciiTheme="majorEastAsia" w:eastAsiaTheme="majorEastAsia" w:hAnsiTheme="majorEastAsia" w:cs="ＭＳ ゴシック" w:hint="eastAsia"/>
          <w:color w:val="auto"/>
        </w:rPr>
        <w:t>０分</w:t>
      </w:r>
      <w:r w:rsidR="00E03E50" w:rsidRPr="007958F7">
        <w:rPr>
          <w:rFonts w:asciiTheme="majorEastAsia" w:eastAsiaTheme="majorEastAsia" w:hAnsiTheme="majorEastAsia" w:cs="ＭＳ ゴシック" w:hint="eastAsia"/>
          <w:color w:val="auto"/>
        </w:rPr>
        <w:t>から</w:t>
      </w:r>
    </w:p>
    <w:p w14:paraId="4DE2F10D" w14:textId="438E07D2" w:rsidR="00690B03" w:rsidRPr="007958F7" w:rsidRDefault="000167C6">
      <w:pPr>
        <w:adjustRightInd/>
        <w:spacing w:line="26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入札場所：長崎</w:t>
      </w:r>
      <w:r w:rsidR="00DE2E01" w:rsidRPr="007958F7">
        <w:rPr>
          <w:rFonts w:asciiTheme="majorEastAsia" w:eastAsiaTheme="majorEastAsia" w:hAnsiTheme="majorEastAsia" w:cs="ＭＳ ゴシック" w:hint="eastAsia"/>
          <w:color w:val="auto"/>
        </w:rPr>
        <w:t>県</w:t>
      </w:r>
      <w:r w:rsidR="00B773F6" w:rsidRPr="007958F7">
        <w:rPr>
          <w:rFonts w:asciiTheme="majorEastAsia" w:eastAsiaTheme="majorEastAsia" w:hAnsiTheme="majorEastAsia" w:cs="ＭＳ ゴシック" w:hint="eastAsia"/>
          <w:color w:val="auto"/>
        </w:rPr>
        <w:t>対馬病院</w:t>
      </w:r>
      <w:r w:rsidR="00541BD2" w:rsidRPr="007958F7">
        <w:rPr>
          <w:rFonts w:asciiTheme="majorEastAsia" w:eastAsiaTheme="majorEastAsia" w:hAnsiTheme="majorEastAsia" w:cs="ＭＳ ゴシック" w:hint="eastAsia"/>
          <w:color w:val="auto"/>
        </w:rPr>
        <w:t>２階</w:t>
      </w:r>
      <w:r w:rsidR="00B773F6" w:rsidRPr="007958F7">
        <w:rPr>
          <w:rFonts w:asciiTheme="majorEastAsia" w:eastAsiaTheme="majorEastAsia" w:hAnsiTheme="majorEastAsia" w:cs="ＭＳ ゴシック" w:hint="eastAsia"/>
          <w:color w:val="auto"/>
        </w:rPr>
        <w:t>会議</w:t>
      </w:r>
      <w:r w:rsidR="00541BD2" w:rsidRPr="007958F7">
        <w:rPr>
          <w:rFonts w:asciiTheme="majorEastAsia" w:eastAsiaTheme="majorEastAsia" w:hAnsiTheme="majorEastAsia" w:cs="ＭＳ ゴシック" w:hint="eastAsia"/>
          <w:color w:val="auto"/>
        </w:rPr>
        <w:t>室</w:t>
      </w:r>
    </w:p>
    <w:p w14:paraId="16466973" w14:textId="77777777" w:rsidR="00690B03" w:rsidRPr="007958F7" w:rsidRDefault="00690B03">
      <w:pPr>
        <w:adjustRightInd/>
        <w:spacing w:line="260" w:lineRule="exact"/>
        <w:ind w:left="663" w:hanging="663"/>
        <w:rPr>
          <w:rFonts w:asciiTheme="majorEastAsia" w:eastAsiaTheme="majorEastAsia" w:hAnsiTheme="majorEastAsia"/>
          <w:color w:val="auto"/>
        </w:rPr>
      </w:pPr>
    </w:p>
    <w:p w14:paraId="26481F92" w14:textId="77777777" w:rsidR="00690B03" w:rsidRPr="007958F7" w:rsidRDefault="00690B03">
      <w:pPr>
        <w:adjustRightInd/>
        <w:spacing w:line="260" w:lineRule="exact"/>
        <w:ind w:left="663" w:hanging="663"/>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※なお、開札当日が悪天候（大雪等）等の場合は、入札を延期することもあるので、事前に２の</w:t>
      </w:r>
      <w:r w:rsidR="00C51183" w:rsidRPr="007958F7">
        <w:rPr>
          <w:rFonts w:asciiTheme="majorEastAsia" w:eastAsiaTheme="majorEastAsia" w:hAnsiTheme="majorEastAsia" w:cs="?l?r ??fc" w:hint="eastAsia"/>
          <w:color w:val="auto"/>
        </w:rPr>
        <w:t>(1)</w:t>
      </w:r>
      <w:r w:rsidRPr="007958F7">
        <w:rPr>
          <w:rFonts w:asciiTheme="majorEastAsia" w:eastAsiaTheme="majorEastAsia" w:hAnsiTheme="majorEastAsia" w:cs="ＭＳ ゴシック" w:hint="eastAsia"/>
          <w:color w:val="auto"/>
        </w:rPr>
        <w:t>の部局に確認すること。</w:t>
      </w:r>
    </w:p>
    <w:p w14:paraId="37EFDFC2" w14:textId="77777777" w:rsidR="00690B03" w:rsidRPr="007958F7" w:rsidRDefault="00690B03">
      <w:pPr>
        <w:adjustRightInd/>
        <w:spacing w:line="260" w:lineRule="exact"/>
        <w:rPr>
          <w:rFonts w:asciiTheme="majorEastAsia" w:eastAsiaTheme="majorEastAsia" w:hAnsiTheme="majorEastAsia"/>
          <w:color w:val="auto"/>
        </w:rPr>
      </w:pPr>
    </w:p>
    <w:p w14:paraId="0867E667" w14:textId="77777777" w:rsidR="00541BD2" w:rsidRPr="007958F7" w:rsidRDefault="00AA7195" w:rsidP="00AA7195">
      <w:pPr>
        <w:ind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(4)</w:t>
      </w:r>
      <w:r w:rsidRPr="007958F7">
        <w:rPr>
          <w:rFonts w:asciiTheme="majorEastAsia" w:eastAsiaTheme="majorEastAsia" w:hAnsiTheme="majorEastAsia" w:cs="ＭＳ ゴシック"/>
          <w:color w:val="auto"/>
        </w:rPr>
        <w:t xml:space="preserve"> </w:t>
      </w:r>
      <w:r w:rsidR="00541BD2" w:rsidRPr="007958F7">
        <w:rPr>
          <w:rFonts w:asciiTheme="majorEastAsia" w:eastAsiaTheme="majorEastAsia" w:hAnsiTheme="majorEastAsia" w:hint="eastAsia"/>
          <w:color w:val="auto"/>
        </w:rPr>
        <w:t>入札方法及び注意事項</w:t>
      </w:r>
    </w:p>
    <w:p w14:paraId="14FEB77E" w14:textId="77777777" w:rsidR="00541BD2" w:rsidRPr="007958F7" w:rsidRDefault="00541BD2" w:rsidP="00541BD2">
      <w:pPr>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①　入札書及び契約書の手続きにおいて使用する言語及び通貨</w:t>
      </w:r>
    </w:p>
    <w:p w14:paraId="0AD2077C" w14:textId="77777777" w:rsidR="00541BD2" w:rsidRPr="007958F7" w:rsidRDefault="00541BD2" w:rsidP="00AA7195">
      <w:pPr>
        <w:ind w:firstLineChars="400" w:firstLine="888"/>
        <w:rPr>
          <w:rFonts w:asciiTheme="majorEastAsia" w:eastAsiaTheme="majorEastAsia" w:hAnsiTheme="majorEastAsia"/>
          <w:color w:val="auto"/>
        </w:rPr>
      </w:pPr>
      <w:r w:rsidRPr="007958F7">
        <w:rPr>
          <w:rFonts w:asciiTheme="majorEastAsia" w:eastAsiaTheme="majorEastAsia" w:hAnsiTheme="majorEastAsia" w:hint="eastAsia"/>
          <w:color w:val="auto"/>
        </w:rPr>
        <w:t>日本語及び日本国通貨</w:t>
      </w:r>
    </w:p>
    <w:p w14:paraId="645429EA" w14:textId="2899E9E9" w:rsidR="00541BD2" w:rsidRPr="007958F7" w:rsidRDefault="00541BD2" w:rsidP="00B773F6">
      <w:pPr>
        <w:ind w:firstLineChars="200" w:firstLine="444"/>
        <w:rPr>
          <w:rFonts w:asciiTheme="majorEastAsia" w:eastAsiaTheme="majorEastAsia" w:hAnsiTheme="majorEastAsia"/>
          <w:color w:val="auto"/>
        </w:rPr>
      </w:pPr>
      <w:r w:rsidRPr="007958F7">
        <w:rPr>
          <w:rFonts w:asciiTheme="majorEastAsia" w:eastAsiaTheme="majorEastAsia" w:hAnsiTheme="majorEastAsia" w:hint="eastAsia"/>
          <w:color w:val="auto"/>
        </w:rPr>
        <w:t>②　様式第</w:t>
      </w:r>
      <w:r w:rsidR="00326298">
        <w:rPr>
          <w:rFonts w:asciiTheme="majorEastAsia" w:eastAsiaTheme="majorEastAsia" w:hAnsiTheme="majorEastAsia" w:hint="eastAsia"/>
          <w:color w:val="auto"/>
        </w:rPr>
        <w:t>６</w:t>
      </w:r>
      <w:r w:rsidRPr="007958F7">
        <w:rPr>
          <w:rFonts w:asciiTheme="majorEastAsia" w:eastAsiaTheme="majorEastAsia" w:hAnsiTheme="majorEastAsia" w:hint="eastAsia"/>
          <w:color w:val="auto"/>
        </w:rPr>
        <w:t>号の入札書を使</w:t>
      </w:r>
      <w:r w:rsidR="00B773F6" w:rsidRPr="007958F7">
        <w:rPr>
          <w:rFonts w:asciiTheme="majorEastAsia" w:eastAsiaTheme="majorEastAsia" w:hAnsiTheme="majorEastAsia" w:hint="eastAsia"/>
          <w:color w:val="auto"/>
        </w:rPr>
        <w:t>い</w:t>
      </w:r>
      <w:r w:rsidRPr="007958F7">
        <w:rPr>
          <w:rFonts w:asciiTheme="majorEastAsia" w:eastAsiaTheme="majorEastAsia" w:hAnsiTheme="majorEastAsia" w:hint="eastAsia"/>
          <w:color w:val="auto"/>
        </w:rPr>
        <w:t>、入札用封筒は、様式第</w:t>
      </w:r>
      <w:r w:rsidR="00326298">
        <w:rPr>
          <w:rFonts w:asciiTheme="majorEastAsia" w:eastAsiaTheme="majorEastAsia" w:hAnsiTheme="majorEastAsia" w:hint="eastAsia"/>
          <w:color w:val="auto"/>
        </w:rPr>
        <w:t>８</w:t>
      </w:r>
      <w:r w:rsidRPr="007958F7">
        <w:rPr>
          <w:rFonts w:asciiTheme="majorEastAsia" w:eastAsiaTheme="majorEastAsia" w:hAnsiTheme="majorEastAsia" w:hint="eastAsia"/>
          <w:color w:val="auto"/>
        </w:rPr>
        <w:t>号によること。</w:t>
      </w:r>
    </w:p>
    <w:p w14:paraId="0BD8E521" w14:textId="77777777" w:rsidR="00541BD2" w:rsidRPr="007958F7" w:rsidRDefault="00541BD2" w:rsidP="00AA7195">
      <w:pPr>
        <w:ind w:leftChars="180" w:left="844" w:hangingChars="200" w:hanging="444"/>
        <w:rPr>
          <w:rFonts w:asciiTheme="majorEastAsia" w:eastAsiaTheme="majorEastAsia" w:hAnsiTheme="majorEastAsia"/>
          <w:color w:val="auto"/>
        </w:rPr>
      </w:pPr>
      <w:r w:rsidRPr="007958F7">
        <w:rPr>
          <w:rFonts w:asciiTheme="majorEastAsia" w:eastAsiaTheme="majorEastAsia" w:hAnsiTheme="majorEastAsia" w:hint="eastAsia"/>
          <w:color w:val="auto"/>
        </w:rPr>
        <w:t>③　落札決定にあたっては、入札書に記載された金額に当該金額の１０％に相当する額を加算した金額(当該金額に１円未満の端数があるときは、その端数金額を切り捨てるものとする)をもって落札価格とするので、入札者は消費税に係わる課税事業者であるか免税事業者であるかを問わず、見積もった契約希望金額の１００／１１０に相当する金額(消費税及び地方消費税を除いた額)を入札書に記載すること。</w:t>
      </w:r>
    </w:p>
    <w:p w14:paraId="1ADAE4C7" w14:textId="77777777" w:rsidR="00541BD2" w:rsidRPr="007958F7" w:rsidRDefault="00541BD2" w:rsidP="00541BD2">
      <w:pPr>
        <w:ind w:firstLineChars="100" w:firstLine="222"/>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④　入札金額(首標数字)は訂正することができないこと。</w:t>
      </w:r>
    </w:p>
    <w:p w14:paraId="5A876C33" w14:textId="77777777" w:rsidR="00541BD2" w:rsidRPr="007958F7" w:rsidRDefault="00541BD2" w:rsidP="00541BD2">
      <w:pPr>
        <w:ind w:firstLineChars="100" w:firstLine="222"/>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⑤　入札書の提出後は、書き換え、撤回することができないこと。</w:t>
      </w:r>
    </w:p>
    <w:p w14:paraId="184ECC6D" w14:textId="389C1EC9" w:rsidR="00541BD2" w:rsidRPr="007958F7" w:rsidRDefault="00541BD2" w:rsidP="00AA7195">
      <w:pPr>
        <w:ind w:left="888" w:hangingChars="400" w:hanging="888"/>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A7195" w:rsidRPr="007958F7">
        <w:rPr>
          <w:rFonts w:asciiTheme="majorEastAsia" w:eastAsiaTheme="majorEastAsia" w:hAnsiTheme="majorEastAsia" w:hint="eastAsia"/>
          <w:color w:val="auto"/>
        </w:rPr>
        <w:t xml:space="preserve">　</w:t>
      </w:r>
      <w:r w:rsidRPr="007958F7">
        <w:rPr>
          <w:rFonts w:asciiTheme="majorEastAsia" w:eastAsiaTheme="majorEastAsia" w:hAnsiTheme="majorEastAsia" w:hint="eastAsia"/>
          <w:color w:val="auto"/>
        </w:rPr>
        <w:t>⑥　入札者が代理人である場合は、様式第５号の委任状の提出並びに入札書に代理人の記名、押印が必要であること。</w:t>
      </w:r>
    </w:p>
    <w:p w14:paraId="3DA7F654" w14:textId="77777777" w:rsidR="002D6024" w:rsidRPr="007958F7" w:rsidRDefault="002D6024" w:rsidP="00541BD2">
      <w:pPr>
        <w:rPr>
          <w:rFonts w:asciiTheme="majorEastAsia" w:eastAsiaTheme="majorEastAsia" w:hAnsiTheme="majorEastAsia"/>
          <w:color w:val="auto"/>
        </w:rPr>
      </w:pPr>
    </w:p>
    <w:p w14:paraId="6FA1D04D" w14:textId="77777777" w:rsidR="00541BD2" w:rsidRPr="007958F7" w:rsidRDefault="00541BD2" w:rsidP="00A16456">
      <w:pPr>
        <w:ind w:firstLineChars="100" w:firstLine="222"/>
        <w:rPr>
          <w:rFonts w:asciiTheme="majorEastAsia" w:eastAsiaTheme="majorEastAsia" w:hAnsiTheme="majorEastAsia"/>
          <w:color w:val="auto"/>
        </w:rPr>
      </w:pPr>
      <w:r w:rsidRPr="007958F7">
        <w:rPr>
          <w:rFonts w:asciiTheme="majorEastAsia" w:eastAsiaTheme="majorEastAsia" w:hAnsiTheme="majorEastAsia" w:hint="eastAsia"/>
          <w:color w:val="auto"/>
        </w:rPr>
        <w:t>【注意事項】</w:t>
      </w:r>
    </w:p>
    <w:p w14:paraId="2DC1075F" w14:textId="52B9FF30" w:rsidR="00541BD2" w:rsidRPr="007958F7" w:rsidRDefault="00541BD2" w:rsidP="00AA7195">
      <w:pPr>
        <w:ind w:firstLineChars="300" w:firstLine="666"/>
        <w:rPr>
          <w:rFonts w:asciiTheme="majorEastAsia" w:eastAsiaTheme="majorEastAsia" w:hAnsiTheme="majorEastAsia"/>
          <w:color w:val="auto"/>
        </w:rPr>
      </w:pPr>
      <w:r w:rsidRPr="007958F7">
        <w:rPr>
          <w:rFonts w:asciiTheme="majorEastAsia" w:eastAsiaTheme="majorEastAsia" w:hAnsiTheme="majorEastAsia" w:hint="eastAsia"/>
          <w:color w:val="auto"/>
        </w:rPr>
        <w:t>・入札書は入札用封筒(様式第</w:t>
      </w:r>
      <w:r w:rsidR="00326298">
        <w:rPr>
          <w:rFonts w:asciiTheme="majorEastAsia" w:eastAsiaTheme="majorEastAsia" w:hAnsiTheme="majorEastAsia" w:hint="eastAsia"/>
          <w:color w:val="auto"/>
        </w:rPr>
        <w:t>８</w:t>
      </w:r>
      <w:r w:rsidRPr="007958F7">
        <w:rPr>
          <w:rFonts w:asciiTheme="majorEastAsia" w:eastAsiaTheme="majorEastAsia" w:hAnsiTheme="majorEastAsia" w:hint="eastAsia"/>
          <w:color w:val="auto"/>
        </w:rPr>
        <w:t>号)に入れ、氏名欄には</w:t>
      </w:r>
      <w:r w:rsidRPr="007958F7">
        <w:rPr>
          <w:rFonts w:asciiTheme="majorEastAsia" w:eastAsiaTheme="majorEastAsia" w:hAnsiTheme="majorEastAsia" w:hint="eastAsia"/>
          <w:b/>
          <w:color w:val="auto"/>
        </w:rPr>
        <w:t>会社名・入札者名</w:t>
      </w:r>
      <w:r w:rsidRPr="007958F7">
        <w:rPr>
          <w:rFonts w:asciiTheme="majorEastAsia" w:eastAsiaTheme="majorEastAsia" w:hAnsiTheme="majorEastAsia" w:hint="eastAsia"/>
          <w:color w:val="auto"/>
        </w:rPr>
        <w:t>を記入すること。</w:t>
      </w:r>
    </w:p>
    <w:p w14:paraId="6144827B" w14:textId="77777777" w:rsidR="00541BD2" w:rsidRPr="007958F7" w:rsidRDefault="00AA7195" w:rsidP="00AA7195">
      <w:pPr>
        <w:ind w:firstLineChars="400" w:firstLine="888"/>
        <w:rPr>
          <w:rFonts w:asciiTheme="majorEastAsia" w:eastAsiaTheme="majorEastAsia" w:hAnsiTheme="majorEastAsia"/>
          <w:color w:val="auto"/>
        </w:rPr>
      </w:pPr>
      <w:r w:rsidRPr="007958F7">
        <w:rPr>
          <w:rFonts w:asciiTheme="majorEastAsia" w:eastAsiaTheme="majorEastAsia" w:hAnsiTheme="majorEastAsia" w:hint="eastAsia"/>
          <w:color w:val="auto"/>
        </w:rPr>
        <w:t>（</w:t>
      </w:r>
      <w:r w:rsidR="00541BD2" w:rsidRPr="007958F7">
        <w:rPr>
          <w:rFonts w:asciiTheme="majorEastAsia" w:eastAsiaTheme="majorEastAsia" w:hAnsiTheme="majorEastAsia" w:hint="eastAsia"/>
          <w:color w:val="auto"/>
        </w:rPr>
        <w:t>封印・糊付けはしないこと)</w:t>
      </w:r>
    </w:p>
    <w:p w14:paraId="1C4E80A7" w14:textId="77777777" w:rsidR="00541BD2" w:rsidRPr="007958F7" w:rsidRDefault="00541BD2" w:rsidP="00AA7195">
      <w:pPr>
        <w:ind w:left="888" w:hangingChars="400" w:hanging="888"/>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・入札書を提出する前に、入札金額以外の記載事項について訂正したときは、入札書に使用する印鑑を訂正個所に押印すること。</w:t>
      </w:r>
    </w:p>
    <w:p w14:paraId="0AAA4397" w14:textId="77777777" w:rsidR="00541BD2" w:rsidRPr="007958F7" w:rsidRDefault="00541BD2" w:rsidP="00541BD2">
      <w:pPr>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・誤算、違算、記載間違いがないよう、十分注意すること。</w:t>
      </w:r>
    </w:p>
    <w:p w14:paraId="40EF9ED2" w14:textId="740E986C" w:rsidR="00541BD2" w:rsidRPr="007958F7" w:rsidRDefault="00541BD2" w:rsidP="00541BD2">
      <w:pPr>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・入札書の宛名は「長崎県</w:t>
      </w:r>
      <w:r w:rsidR="00B773F6" w:rsidRPr="007958F7">
        <w:rPr>
          <w:rFonts w:asciiTheme="majorEastAsia" w:eastAsiaTheme="majorEastAsia" w:hAnsiTheme="majorEastAsia" w:hint="eastAsia"/>
          <w:color w:val="auto"/>
        </w:rPr>
        <w:t>対馬病院</w:t>
      </w:r>
      <w:r w:rsidRPr="007958F7">
        <w:rPr>
          <w:rFonts w:asciiTheme="majorEastAsia" w:eastAsiaTheme="majorEastAsia" w:hAnsiTheme="majorEastAsia" w:hint="eastAsia"/>
          <w:color w:val="auto"/>
        </w:rPr>
        <w:t xml:space="preserve">　院長　</w:t>
      </w:r>
      <w:r w:rsidR="00B773F6" w:rsidRPr="007958F7">
        <w:rPr>
          <w:rFonts w:asciiTheme="majorEastAsia" w:eastAsiaTheme="majorEastAsia" w:hAnsiTheme="majorEastAsia" w:hint="eastAsia"/>
          <w:color w:val="auto"/>
        </w:rPr>
        <w:t>八坂　貴宏</w:t>
      </w:r>
      <w:r w:rsidRPr="007958F7">
        <w:rPr>
          <w:rFonts w:asciiTheme="majorEastAsia" w:eastAsiaTheme="majorEastAsia" w:hAnsiTheme="majorEastAsia" w:hint="eastAsia"/>
          <w:color w:val="auto"/>
        </w:rPr>
        <w:t>」とすること。</w:t>
      </w:r>
    </w:p>
    <w:p w14:paraId="43ACA326" w14:textId="77777777" w:rsidR="00541BD2" w:rsidRPr="007958F7" w:rsidRDefault="00541BD2" w:rsidP="00541BD2">
      <w:pPr>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Pr="007958F7">
        <w:rPr>
          <w:rFonts w:asciiTheme="majorEastAsia" w:eastAsiaTheme="majorEastAsia" w:hAnsiTheme="majorEastAsia" w:hint="eastAsia"/>
          <w:b/>
          <w:color w:val="auto"/>
        </w:rPr>
        <w:t>代理人が入札する場合は、入札書（見積書）の代表者印は押印しないこと。</w:t>
      </w:r>
    </w:p>
    <w:p w14:paraId="50FBBFDF" w14:textId="77777777" w:rsidR="00690B03" w:rsidRPr="007958F7" w:rsidRDefault="00690B03" w:rsidP="00541BD2">
      <w:pPr>
        <w:adjustRightInd/>
        <w:spacing w:line="260" w:lineRule="exact"/>
        <w:rPr>
          <w:rFonts w:asciiTheme="majorEastAsia" w:eastAsiaTheme="majorEastAsia" w:hAnsiTheme="majorEastAsia"/>
          <w:color w:val="auto"/>
        </w:rPr>
      </w:pPr>
    </w:p>
    <w:p w14:paraId="64FCAA65" w14:textId="77777777" w:rsidR="00690B03" w:rsidRPr="007958F7" w:rsidRDefault="00AA7195" w:rsidP="00AA7195">
      <w:pPr>
        <w:ind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w:t>
      </w:r>
      <w:r w:rsidRPr="007958F7">
        <w:rPr>
          <w:rFonts w:asciiTheme="majorEastAsia" w:eastAsiaTheme="majorEastAsia" w:hAnsiTheme="majorEastAsia" w:cs="ＭＳ ゴシック"/>
          <w:color w:val="auto"/>
        </w:rPr>
        <w:t xml:space="preserve">5) </w:t>
      </w:r>
      <w:r w:rsidR="00690B03" w:rsidRPr="007958F7">
        <w:rPr>
          <w:rFonts w:asciiTheme="majorEastAsia" w:eastAsiaTheme="majorEastAsia" w:hAnsiTheme="majorEastAsia" w:cs="ＭＳ ゴシック" w:hint="eastAsia"/>
          <w:color w:val="auto"/>
        </w:rPr>
        <w:t>入札の無効</w:t>
      </w:r>
    </w:p>
    <w:p w14:paraId="4C21E378" w14:textId="77777777" w:rsidR="00690B03" w:rsidRPr="007958F7" w:rsidRDefault="00690B03" w:rsidP="00AA7195">
      <w:pPr>
        <w:ind w:left="666" w:hangingChars="300" w:hanging="666"/>
        <w:rPr>
          <w:rFonts w:asciiTheme="majorEastAsia" w:eastAsiaTheme="majorEastAsia" w:hAnsiTheme="majorEastAsia"/>
          <w:color w:val="auto"/>
        </w:rPr>
      </w:pPr>
      <w:r w:rsidRPr="007958F7">
        <w:rPr>
          <w:rFonts w:asciiTheme="majorEastAsia" w:eastAsiaTheme="majorEastAsia" w:hAnsiTheme="majorEastAsia" w:cs="?l?r ??fc"/>
          <w:color w:val="auto"/>
        </w:rPr>
        <w:t xml:space="preserve">  </w:t>
      </w:r>
      <w:r w:rsidRPr="007958F7">
        <w:rPr>
          <w:rFonts w:asciiTheme="majorEastAsia" w:eastAsiaTheme="majorEastAsia" w:hAnsiTheme="majorEastAsia" w:hint="eastAsia"/>
          <w:color w:val="auto"/>
        </w:rPr>
        <w:t xml:space="preserve">　　次の入札は無効とする。なお、下記の</w:t>
      </w:r>
      <w:r w:rsidR="00AA7195" w:rsidRPr="007958F7">
        <w:rPr>
          <w:rFonts w:asciiTheme="majorEastAsia" w:eastAsiaTheme="majorEastAsia" w:hAnsiTheme="majorEastAsia" w:hint="eastAsia"/>
          <w:color w:val="auto"/>
        </w:rPr>
        <w:t>①</w:t>
      </w:r>
      <w:r w:rsidRPr="007958F7">
        <w:rPr>
          <w:rFonts w:asciiTheme="majorEastAsia" w:eastAsiaTheme="majorEastAsia" w:hAnsiTheme="majorEastAsia" w:hint="eastAsia"/>
          <w:color w:val="auto"/>
        </w:rPr>
        <w:t>から</w:t>
      </w:r>
      <w:r w:rsidR="00AA7195" w:rsidRPr="007958F7">
        <w:rPr>
          <w:rFonts w:asciiTheme="majorEastAsia" w:eastAsiaTheme="majorEastAsia" w:hAnsiTheme="majorEastAsia" w:hint="eastAsia"/>
          <w:color w:val="auto"/>
        </w:rPr>
        <w:t>⑤</w:t>
      </w:r>
      <w:r w:rsidRPr="007958F7">
        <w:rPr>
          <w:rFonts w:asciiTheme="majorEastAsia" w:eastAsiaTheme="majorEastAsia" w:hAnsiTheme="majorEastAsia" w:hint="eastAsia"/>
          <w:color w:val="auto"/>
        </w:rPr>
        <w:t>により無効となった者は、再度の入札に参加できない。</w:t>
      </w:r>
    </w:p>
    <w:p w14:paraId="4B205952" w14:textId="77777777" w:rsidR="00690B03" w:rsidRPr="007958F7" w:rsidRDefault="00690B03">
      <w:pPr>
        <w:adjustRightInd/>
        <w:spacing w:line="26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w:t>
      </w:r>
      <w:r w:rsidR="00AA7195" w:rsidRPr="007958F7">
        <w:rPr>
          <w:rFonts w:asciiTheme="majorEastAsia" w:eastAsiaTheme="majorEastAsia" w:hAnsiTheme="majorEastAsia" w:cs="ＭＳ ゴシック" w:hint="eastAsia"/>
          <w:color w:val="auto"/>
        </w:rPr>
        <w:t xml:space="preserve">　</w:t>
      </w:r>
      <w:r w:rsidR="00A16456" w:rsidRPr="007958F7">
        <w:rPr>
          <w:rFonts w:asciiTheme="majorEastAsia" w:eastAsiaTheme="majorEastAsia" w:hAnsiTheme="majorEastAsia" w:cs="ＭＳ ゴシック" w:hint="eastAsia"/>
          <w:color w:val="auto"/>
        </w:rPr>
        <w:t xml:space="preserve">①　</w:t>
      </w:r>
      <w:r w:rsidRPr="007958F7">
        <w:rPr>
          <w:rFonts w:asciiTheme="majorEastAsia" w:eastAsiaTheme="majorEastAsia" w:hAnsiTheme="majorEastAsia" w:cs="ＭＳ ゴシック" w:hint="eastAsia"/>
          <w:color w:val="auto"/>
        </w:rPr>
        <w:t>競争入札に参加する者に必要な資格のない者が入札したとき。</w:t>
      </w:r>
    </w:p>
    <w:p w14:paraId="330F79C1" w14:textId="77777777" w:rsidR="00690B03" w:rsidRPr="007958F7" w:rsidRDefault="00690B03">
      <w:pPr>
        <w:adjustRightInd/>
        <w:spacing w:line="26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w:t>
      </w:r>
      <w:r w:rsidR="00A16456" w:rsidRPr="007958F7">
        <w:rPr>
          <w:rFonts w:asciiTheme="majorEastAsia" w:eastAsiaTheme="majorEastAsia" w:hAnsiTheme="majorEastAsia" w:cs="ＭＳ ゴシック" w:hint="eastAsia"/>
          <w:color w:val="auto"/>
        </w:rPr>
        <w:t xml:space="preserve">　②　</w:t>
      </w:r>
      <w:r w:rsidRPr="007958F7">
        <w:rPr>
          <w:rFonts w:asciiTheme="majorEastAsia" w:eastAsiaTheme="majorEastAsia" w:hAnsiTheme="majorEastAsia" w:cs="ＭＳ ゴシック" w:hint="eastAsia"/>
          <w:color w:val="auto"/>
        </w:rPr>
        <w:t>入札者が法令の規定に違反したとき。</w:t>
      </w:r>
    </w:p>
    <w:p w14:paraId="73BEA838" w14:textId="77777777" w:rsidR="00690B03" w:rsidRPr="007958F7" w:rsidRDefault="00A16456" w:rsidP="00A16456">
      <w:pPr>
        <w:adjustRightInd/>
        <w:spacing w:line="260" w:lineRule="exact"/>
        <w:ind w:left="225"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lastRenderedPageBreak/>
        <w:t xml:space="preserve">③　</w:t>
      </w:r>
      <w:r w:rsidR="00690B03" w:rsidRPr="007958F7">
        <w:rPr>
          <w:rFonts w:asciiTheme="majorEastAsia" w:eastAsiaTheme="majorEastAsia" w:hAnsiTheme="majorEastAsia" w:cs="ＭＳ ゴシック" w:hint="eastAsia"/>
          <w:color w:val="auto"/>
        </w:rPr>
        <w:t>入札者が連合して入札したとき。</w:t>
      </w:r>
    </w:p>
    <w:p w14:paraId="744854A4" w14:textId="77777777" w:rsidR="00690B03" w:rsidRPr="007958F7" w:rsidRDefault="00A16456" w:rsidP="00A16456">
      <w:pPr>
        <w:adjustRightInd/>
        <w:spacing w:line="260" w:lineRule="exact"/>
        <w:ind w:left="225"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④　</w:t>
      </w:r>
      <w:r w:rsidR="00690B03" w:rsidRPr="007958F7">
        <w:rPr>
          <w:rFonts w:asciiTheme="majorEastAsia" w:eastAsiaTheme="majorEastAsia" w:hAnsiTheme="majorEastAsia" w:cs="ＭＳ ゴシック" w:hint="eastAsia"/>
          <w:color w:val="auto"/>
        </w:rPr>
        <w:t>入札者が入札に際して不正の行為をしたとき。</w:t>
      </w:r>
    </w:p>
    <w:p w14:paraId="15E411CA" w14:textId="77777777" w:rsidR="00690B03" w:rsidRPr="007958F7" w:rsidRDefault="00690B03">
      <w:pPr>
        <w:adjustRightInd/>
        <w:spacing w:line="26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w:t>
      </w:r>
      <w:r w:rsidR="00A16456" w:rsidRPr="007958F7">
        <w:rPr>
          <w:rFonts w:asciiTheme="majorEastAsia" w:eastAsiaTheme="majorEastAsia" w:hAnsiTheme="majorEastAsia" w:cs="ＭＳ ゴシック" w:hint="eastAsia"/>
          <w:color w:val="auto"/>
        </w:rPr>
        <w:t xml:space="preserve">　⑤　</w:t>
      </w:r>
      <w:r w:rsidRPr="007958F7">
        <w:rPr>
          <w:rFonts w:asciiTheme="majorEastAsia" w:eastAsiaTheme="majorEastAsia" w:hAnsiTheme="majorEastAsia" w:cs="ＭＳ ゴシック" w:hint="eastAsia"/>
          <w:color w:val="auto"/>
        </w:rPr>
        <w:t>入札者が他人の代理人を兼ね、又は２人以上の代理をしたとき。</w:t>
      </w:r>
    </w:p>
    <w:p w14:paraId="698B2FBF" w14:textId="77777777" w:rsidR="00690B03" w:rsidRPr="007958F7" w:rsidRDefault="00690B03" w:rsidP="00612873">
      <w:pPr>
        <w:pStyle w:val="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w:t>
      </w:r>
      <w:r w:rsidR="00A16456" w:rsidRPr="007958F7">
        <w:rPr>
          <w:rFonts w:asciiTheme="majorEastAsia" w:eastAsiaTheme="majorEastAsia" w:hAnsiTheme="majorEastAsia" w:cs="ＭＳ ゴシック" w:hint="eastAsia"/>
          <w:color w:val="auto"/>
        </w:rPr>
        <w:t xml:space="preserve">　⑥　</w:t>
      </w:r>
      <w:r w:rsidRPr="007958F7">
        <w:rPr>
          <w:rFonts w:asciiTheme="majorEastAsia" w:eastAsiaTheme="majorEastAsia" w:hAnsiTheme="majorEastAsia" w:cs="ＭＳ ゴシック" w:hint="eastAsia"/>
          <w:color w:val="auto"/>
        </w:rPr>
        <w:t>入札者又はその代理人が同一事項に対し２以上の入札をしたとき。</w:t>
      </w:r>
    </w:p>
    <w:p w14:paraId="1BB3A986" w14:textId="77777777" w:rsidR="00690B03" w:rsidRPr="007958F7" w:rsidRDefault="00612873" w:rsidP="00A16456">
      <w:pPr>
        <w:ind w:left="888" w:hangingChars="400" w:hanging="888"/>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⑦　</w:t>
      </w:r>
      <w:r w:rsidR="00690B03" w:rsidRPr="007958F7">
        <w:rPr>
          <w:rFonts w:asciiTheme="majorEastAsia" w:eastAsiaTheme="majorEastAsia" w:hAnsiTheme="majorEastAsia" w:hint="eastAsia"/>
          <w:color w:val="auto"/>
        </w:rPr>
        <w:t>入札書に入札金額又は入札者の記名押印がないときなど、入札者の意思表示が確認できないとき。</w:t>
      </w:r>
    </w:p>
    <w:p w14:paraId="567B4C2D" w14:textId="77777777" w:rsidR="00690B03" w:rsidRPr="007958F7" w:rsidRDefault="00612873">
      <w:pPr>
        <w:adjustRightInd/>
        <w:spacing w:line="26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w:t>
      </w:r>
      <w:r w:rsidR="00A16456" w:rsidRPr="007958F7">
        <w:rPr>
          <w:rFonts w:asciiTheme="majorEastAsia" w:eastAsiaTheme="majorEastAsia" w:hAnsiTheme="majorEastAsia" w:cs="ＭＳ ゴシック" w:hint="eastAsia"/>
          <w:color w:val="auto"/>
        </w:rPr>
        <w:t xml:space="preserve">　⑧</w:t>
      </w:r>
      <w:r w:rsidR="00690B03" w:rsidRPr="007958F7">
        <w:rPr>
          <w:rFonts w:asciiTheme="majorEastAsia" w:eastAsiaTheme="majorEastAsia" w:hAnsiTheme="majorEastAsia" w:cs="ＭＳ ゴシック" w:hint="eastAsia"/>
          <w:color w:val="auto"/>
        </w:rPr>
        <w:t xml:space="preserve">　誤字、脱字等により入札者の意思表示が不明瞭であると認められるとき。</w:t>
      </w:r>
    </w:p>
    <w:p w14:paraId="532633A9" w14:textId="77777777" w:rsidR="00690B03" w:rsidRPr="007958F7" w:rsidRDefault="00612873">
      <w:pPr>
        <w:adjustRightInd/>
        <w:spacing w:line="26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 xml:space="preserve">　</w:t>
      </w:r>
      <w:r w:rsidR="00A16456" w:rsidRPr="007958F7">
        <w:rPr>
          <w:rFonts w:asciiTheme="majorEastAsia" w:eastAsiaTheme="majorEastAsia" w:hAnsiTheme="majorEastAsia" w:cs="ＭＳ ゴシック" w:hint="eastAsia"/>
          <w:color w:val="auto"/>
        </w:rPr>
        <w:t xml:space="preserve">　⑨</w:t>
      </w:r>
      <w:r w:rsidR="00690B03" w:rsidRPr="007958F7">
        <w:rPr>
          <w:rFonts w:asciiTheme="majorEastAsia" w:eastAsiaTheme="majorEastAsia" w:hAnsiTheme="majorEastAsia" w:cs="ＭＳ ゴシック" w:hint="eastAsia"/>
          <w:color w:val="auto"/>
        </w:rPr>
        <w:t xml:space="preserve">　入札書の首標金額が訂正されているとき。</w:t>
      </w:r>
    </w:p>
    <w:p w14:paraId="7B98C803" w14:textId="77777777" w:rsidR="00A16456" w:rsidRPr="007958F7" w:rsidRDefault="00612873">
      <w:pPr>
        <w:adjustRightInd/>
        <w:spacing w:line="260" w:lineRule="exact"/>
        <w:rPr>
          <w:rFonts w:asciiTheme="majorEastAsia" w:eastAsiaTheme="majorEastAsia" w:hAnsiTheme="majorEastAsia" w:cs="ＭＳ ゴシック"/>
          <w:color w:val="auto"/>
        </w:rPr>
      </w:pPr>
      <w:r w:rsidRPr="007958F7">
        <w:rPr>
          <w:rFonts w:asciiTheme="majorEastAsia" w:eastAsiaTheme="majorEastAsia" w:hAnsiTheme="majorEastAsia" w:cs="ＭＳ ゴシック" w:hint="eastAsia"/>
          <w:color w:val="auto"/>
        </w:rPr>
        <w:t xml:space="preserve">　</w:t>
      </w:r>
      <w:r w:rsidR="00A16456" w:rsidRPr="007958F7">
        <w:rPr>
          <w:rFonts w:asciiTheme="majorEastAsia" w:eastAsiaTheme="majorEastAsia" w:hAnsiTheme="majorEastAsia" w:cs="ＭＳ ゴシック" w:hint="eastAsia"/>
          <w:color w:val="auto"/>
        </w:rPr>
        <w:t xml:space="preserve">　⓾</w:t>
      </w:r>
      <w:r w:rsidR="00690B03" w:rsidRPr="007958F7">
        <w:rPr>
          <w:rFonts w:asciiTheme="majorEastAsia" w:eastAsiaTheme="majorEastAsia" w:hAnsiTheme="majorEastAsia" w:cs="ＭＳ ゴシック" w:hint="eastAsia"/>
          <w:color w:val="auto"/>
        </w:rPr>
        <w:t xml:space="preserve">　その他入札書の記載事項について入札に関する条件を充足していないと認められる</w:t>
      </w:r>
    </w:p>
    <w:p w14:paraId="2F3E1154" w14:textId="77777777" w:rsidR="00690B03" w:rsidRPr="007958F7" w:rsidRDefault="00690B03" w:rsidP="00A16456">
      <w:pPr>
        <w:adjustRightInd/>
        <w:spacing w:line="260" w:lineRule="exact"/>
        <w:ind w:firstLineChars="400" w:firstLine="888"/>
        <w:rPr>
          <w:rFonts w:asciiTheme="majorEastAsia" w:eastAsiaTheme="majorEastAsia" w:hAnsiTheme="majorEastAsia" w:cs="ＭＳ ゴシック"/>
          <w:color w:val="auto"/>
        </w:rPr>
      </w:pPr>
      <w:r w:rsidRPr="007958F7">
        <w:rPr>
          <w:rFonts w:asciiTheme="majorEastAsia" w:eastAsiaTheme="majorEastAsia" w:hAnsiTheme="majorEastAsia" w:cs="ＭＳ ゴシック" w:hint="eastAsia"/>
          <w:color w:val="auto"/>
        </w:rPr>
        <w:t>とき。</w:t>
      </w:r>
    </w:p>
    <w:p w14:paraId="7B2B8F44" w14:textId="77777777" w:rsidR="00DB7D4F" w:rsidRPr="007958F7" w:rsidRDefault="00DB7D4F">
      <w:pPr>
        <w:adjustRightInd/>
        <w:spacing w:line="260" w:lineRule="exact"/>
        <w:rPr>
          <w:rFonts w:asciiTheme="majorEastAsia" w:eastAsiaTheme="majorEastAsia" w:hAnsiTheme="majorEastAsia" w:cs="ＭＳ ゴシック"/>
          <w:color w:val="auto"/>
        </w:rPr>
      </w:pPr>
    </w:p>
    <w:p w14:paraId="5124160B" w14:textId="77777777" w:rsidR="00DB7D4F" w:rsidRPr="007958F7" w:rsidRDefault="00A16456" w:rsidP="00A16456">
      <w:pPr>
        <w:adjustRightInd/>
        <w:spacing w:line="260" w:lineRule="exact"/>
        <w:ind w:firstLineChars="100" w:firstLine="222"/>
        <w:rPr>
          <w:rFonts w:asciiTheme="majorEastAsia" w:eastAsiaTheme="majorEastAsia" w:hAnsiTheme="majorEastAsia" w:cs="ＭＳ ゴシック"/>
          <w:color w:val="auto"/>
        </w:rPr>
      </w:pPr>
      <w:r w:rsidRPr="007958F7">
        <w:rPr>
          <w:rFonts w:asciiTheme="majorEastAsia" w:eastAsiaTheme="majorEastAsia" w:hAnsiTheme="majorEastAsia" w:cs="ＭＳ ゴシック" w:hint="eastAsia"/>
          <w:color w:val="auto"/>
        </w:rPr>
        <w:t>(6)</w:t>
      </w:r>
      <w:r w:rsidRPr="007958F7">
        <w:rPr>
          <w:rFonts w:asciiTheme="majorEastAsia" w:eastAsiaTheme="majorEastAsia" w:hAnsiTheme="majorEastAsia" w:cs="ＭＳ ゴシック"/>
          <w:color w:val="auto"/>
        </w:rPr>
        <w:t xml:space="preserve"> </w:t>
      </w:r>
      <w:r w:rsidR="00DB7D4F" w:rsidRPr="007958F7">
        <w:rPr>
          <w:rFonts w:asciiTheme="majorEastAsia" w:eastAsiaTheme="majorEastAsia" w:hAnsiTheme="majorEastAsia" w:cs="ＭＳ ゴシック" w:hint="eastAsia"/>
          <w:color w:val="auto"/>
        </w:rPr>
        <w:t>最低制限価格</w:t>
      </w:r>
      <w:r w:rsidR="00D86D78" w:rsidRPr="007958F7">
        <w:rPr>
          <w:rFonts w:asciiTheme="majorEastAsia" w:eastAsiaTheme="majorEastAsia" w:hAnsiTheme="majorEastAsia" w:cs="ＭＳ ゴシック" w:hint="eastAsia"/>
          <w:color w:val="auto"/>
        </w:rPr>
        <w:t>の</w:t>
      </w:r>
      <w:r w:rsidR="00DB7D4F" w:rsidRPr="007958F7">
        <w:rPr>
          <w:rFonts w:asciiTheme="majorEastAsia" w:eastAsiaTheme="majorEastAsia" w:hAnsiTheme="majorEastAsia" w:cs="ＭＳ ゴシック" w:hint="eastAsia"/>
          <w:color w:val="auto"/>
        </w:rPr>
        <w:t>設定</w:t>
      </w:r>
    </w:p>
    <w:p w14:paraId="706E8507" w14:textId="292C97D3" w:rsidR="00B10EC7" w:rsidRPr="007958F7" w:rsidRDefault="00DB7D4F" w:rsidP="00B10EC7">
      <w:pPr>
        <w:adjustRightInd/>
        <w:spacing w:line="260" w:lineRule="exact"/>
        <w:ind w:left="444" w:hangingChars="200" w:hanging="444"/>
        <w:rPr>
          <w:rFonts w:asciiTheme="majorEastAsia" w:eastAsiaTheme="majorEastAsia" w:hAnsiTheme="majorEastAsia" w:cs="ＭＳ ゴシック"/>
          <w:color w:val="auto"/>
        </w:rPr>
      </w:pPr>
      <w:r w:rsidRPr="007958F7">
        <w:rPr>
          <w:rFonts w:asciiTheme="majorEastAsia" w:eastAsiaTheme="majorEastAsia" w:hAnsiTheme="majorEastAsia" w:cs="ＭＳ ゴシック" w:hint="eastAsia"/>
          <w:color w:val="auto"/>
        </w:rPr>
        <w:t xml:space="preserve">　</w:t>
      </w:r>
      <w:r w:rsidR="00A16456" w:rsidRPr="007958F7">
        <w:rPr>
          <w:rFonts w:asciiTheme="majorEastAsia" w:eastAsiaTheme="majorEastAsia" w:hAnsiTheme="majorEastAsia" w:cs="ＭＳ ゴシック" w:hint="eastAsia"/>
          <w:color w:val="auto"/>
        </w:rPr>
        <w:t xml:space="preserve">　</w:t>
      </w:r>
      <w:r w:rsidR="00B10EC7" w:rsidRPr="007958F7">
        <w:rPr>
          <w:rFonts w:asciiTheme="majorEastAsia" w:eastAsiaTheme="majorEastAsia" w:hAnsiTheme="majorEastAsia" w:cs="ＭＳ ゴシック" w:hint="eastAsia"/>
          <w:color w:val="auto"/>
        </w:rPr>
        <w:t xml:space="preserve"> </w:t>
      </w:r>
      <w:r w:rsidR="00B10EC7" w:rsidRPr="007958F7">
        <w:rPr>
          <w:rFonts w:asciiTheme="majorEastAsia" w:eastAsiaTheme="majorEastAsia" w:hAnsiTheme="majorEastAsia" w:cs="ＭＳ ゴシック"/>
          <w:color w:val="auto"/>
        </w:rPr>
        <w:t xml:space="preserve"> </w:t>
      </w:r>
      <w:r w:rsidR="00B10EC7" w:rsidRPr="007958F7">
        <w:rPr>
          <w:rFonts w:asciiTheme="majorEastAsia" w:eastAsiaTheme="majorEastAsia" w:hAnsiTheme="majorEastAsia" w:cs="ＭＳ ゴシック" w:hint="eastAsia"/>
          <w:color w:val="auto"/>
        </w:rPr>
        <w:t>最低制限価格を設け</w:t>
      </w:r>
      <w:r w:rsidR="00945E10">
        <w:rPr>
          <w:rFonts w:asciiTheme="majorEastAsia" w:eastAsiaTheme="majorEastAsia" w:hAnsiTheme="majorEastAsia" w:cs="ＭＳ ゴシック" w:hint="eastAsia"/>
          <w:color w:val="auto"/>
        </w:rPr>
        <w:t>ない</w:t>
      </w:r>
      <w:r w:rsidR="00B10EC7" w:rsidRPr="007958F7">
        <w:rPr>
          <w:rFonts w:asciiTheme="majorEastAsia" w:eastAsiaTheme="majorEastAsia" w:hAnsiTheme="majorEastAsia" w:cs="ＭＳ ゴシック" w:hint="eastAsia"/>
          <w:color w:val="auto"/>
        </w:rPr>
        <w:t>。</w:t>
      </w:r>
    </w:p>
    <w:p w14:paraId="5AF23FFF" w14:textId="0E8D6869" w:rsidR="00930200" w:rsidRPr="007958F7" w:rsidRDefault="00930200" w:rsidP="00B10EC7">
      <w:pPr>
        <w:adjustRightInd/>
        <w:spacing w:line="260" w:lineRule="exact"/>
        <w:ind w:leftChars="200" w:left="444" w:firstLineChars="100" w:firstLine="222"/>
        <w:rPr>
          <w:rFonts w:asciiTheme="majorEastAsia" w:eastAsiaTheme="majorEastAsia" w:hAnsiTheme="majorEastAsia" w:cs="ＭＳ ゴシック"/>
          <w:color w:val="auto"/>
        </w:rPr>
      </w:pPr>
    </w:p>
    <w:p w14:paraId="1A8E0D8E" w14:textId="77777777" w:rsidR="00690B03" w:rsidRPr="007958F7" w:rsidRDefault="00690B03">
      <w:pPr>
        <w:adjustRightInd/>
        <w:spacing w:line="260" w:lineRule="exact"/>
        <w:rPr>
          <w:rFonts w:asciiTheme="majorEastAsia" w:eastAsiaTheme="majorEastAsia" w:hAnsiTheme="majorEastAsia"/>
          <w:color w:val="auto"/>
        </w:rPr>
      </w:pPr>
    </w:p>
    <w:p w14:paraId="56AAB3FC" w14:textId="77777777" w:rsidR="00690B03" w:rsidRPr="007958F7" w:rsidRDefault="00A16456" w:rsidP="00A16456">
      <w:pPr>
        <w:adjustRightInd/>
        <w:spacing w:line="260" w:lineRule="exact"/>
        <w:ind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(7)</w:t>
      </w:r>
      <w:r w:rsidRPr="007958F7">
        <w:rPr>
          <w:rFonts w:asciiTheme="majorEastAsia" w:eastAsiaTheme="majorEastAsia" w:hAnsiTheme="majorEastAsia" w:cs="ＭＳ ゴシック"/>
          <w:color w:val="auto"/>
        </w:rPr>
        <w:t xml:space="preserve"> </w:t>
      </w:r>
      <w:r w:rsidR="00690B03" w:rsidRPr="007958F7">
        <w:rPr>
          <w:rFonts w:asciiTheme="majorEastAsia" w:eastAsiaTheme="majorEastAsia" w:hAnsiTheme="majorEastAsia" w:cs="ＭＳ ゴシック" w:hint="eastAsia"/>
          <w:color w:val="auto"/>
        </w:rPr>
        <w:t>落札者の決定方法</w:t>
      </w:r>
    </w:p>
    <w:p w14:paraId="6DC7BB9C" w14:textId="77777777" w:rsidR="00690B03" w:rsidRPr="007958F7" w:rsidRDefault="00690B03" w:rsidP="00A16456">
      <w:pPr>
        <w:ind w:left="888" w:hangingChars="400" w:hanging="888"/>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①　</w:t>
      </w:r>
      <w:r w:rsidR="00612873" w:rsidRPr="007958F7">
        <w:rPr>
          <w:rFonts w:asciiTheme="majorEastAsia" w:eastAsiaTheme="majorEastAsia" w:hAnsiTheme="majorEastAsia" w:hint="eastAsia"/>
          <w:color w:val="auto"/>
        </w:rPr>
        <w:t>開札後、予定価格の範囲内で最低制限価格以上の価格をもって申し込みをした者のうち、</w:t>
      </w:r>
      <w:r w:rsidR="006743A5" w:rsidRPr="007958F7">
        <w:rPr>
          <w:rFonts w:asciiTheme="majorEastAsia" w:eastAsiaTheme="majorEastAsia" w:hAnsiTheme="majorEastAsia" w:hint="eastAsia"/>
          <w:color w:val="auto"/>
        </w:rPr>
        <w:t>最低価格を提示した者を落札者とする。</w:t>
      </w:r>
    </w:p>
    <w:p w14:paraId="2275538C" w14:textId="77777777" w:rsidR="00690B03" w:rsidRPr="007958F7" w:rsidRDefault="00690B03" w:rsidP="00A16456">
      <w:pPr>
        <w:ind w:left="888" w:hangingChars="400" w:hanging="888"/>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②</w:t>
      </w:r>
      <w:r w:rsidRPr="007958F7">
        <w:rPr>
          <w:rFonts w:asciiTheme="majorEastAsia" w:eastAsiaTheme="majorEastAsia" w:hAnsiTheme="majorEastAsia" w:hint="eastAsia"/>
          <w:color w:val="auto"/>
        </w:rPr>
        <w:t xml:space="preserve">　落札者となるべき</w:t>
      </w:r>
      <w:r w:rsidR="006743A5" w:rsidRPr="007958F7">
        <w:rPr>
          <w:rFonts w:asciiTheme="majorEastAsia" w:eastAsiaTheme="majorEastAsia" w:hAnsiTheme="majorEastAsia" w:hint="eastAsia"/>
          <w:color w:val="auto"/>
        </w:rPr>
        <w:t>最低価格者が複数の場合は、入札会場においてくじにより落札</w:t>
      </w:r>
      <w:r w:rsidR="00DE2E01" w:rsidRPr="007958F7">
        <w:rPr>
          <w:rFonts w:asciiTheme="majorEastAsia" w:eastAsiaTheme="majorEastAsia" w:hAnsiTheme="majorEastAsia" w:hint="eastAsia"/>
          <w:color w:val="auto"/>
        </w:rPr>
        <w:t>者</w:t>
      </w:r>
      <w:r w:rsidR="006743A5" w:rsidRPr="007958F7">
        <w:rPr>
          <w:rFonts w:asciiTheme="majorEastAsia" w:eastAsiaTheme="majorEastAsia" w:hAnsiTheme="majorEastAsia" w:hint="eastAsia"/>
          <w:color w:val="auto"/>
        </w:rPr>
        <w:t>を決定する。</w:t>
      </w:r>
      <w:r w:rsidRPr="007958F7">
        <w:rPr>
          <w:rFonts w:asciiTheme="majorEastAsia" w:eastAsiaTheme="majorEastAsia" w:hAnsiTheme="majorEastAsia" w:hint="eastAsia"/>
          <w:color w:val="auto"/>
        </w:rPr>
        <w:t>この場合において、当該入札者のうち入札に立ち会わない者又はくじを引かない者があるときは、これに代えて当該入札執行事務に関係のない職員にくじを引かせるものとする。</w:t>
      </w:r>
    </w:p>
    <w:p w14:paraId="0A12EFB7" w14:textId="77777777" w:rsidR="00690B03" w:rsidRPr="007958F7" w:rsidRDefault="00690B03">
      <w:pPr>
        <w:adjustRightInd/>
        <w:spacing w:line="260" w:lineRule="exact"/>
        <w:rPr>
          <w:rFonts w:asciiTheme="majorEastAsia" w:eastAsiaTheme="majorEastAsia" w:hAnsiTheme="majorEastAsia"/>
          <w:color w:val="auto"/>
        </w:rPr>
      </w:pPr>
    </w:p>
    <w:p w14:paraId="1382E865" w14:textId="77777777" w:rsidR="00690B03" w:rsidRPr="007958F7" w:rsidRDefault="00690B03" w:rsidP="00A16456">
      <w:pPr>
        <w:adjustRightInd/>
        <w:spacing w:line="260" w:lineRule="exact"/>
        <w:ind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【注意事項】</w:t>
      </w:r>
    </w:p>
    <w:p w14:paraId="201A24EA" w14:textId="77777777" w:rsidR="00690B03" w:rsidRPr="007958F7" w:rsidRDefault="000167C6" w:rsidP="00A16456">
      <w:pPr>
        <w:ind w:left="888" w:hangingChars="400" w:hanging="888"/>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w:t>
      </w:r>
      <w:r w:rsidRPr="007958F7">
        <w:rPr>
          <w:rFonts w:asciiTheme="majorEastAsia" w:eastAsiaTheme="majorEastAsia" w:hAnsiTheme="majorEastAsia" w:hint="eastAsia"/>
          <w:color w:val="auto"/>
        </w:rPr>
        <w:t>・入札日において、第１</w:t>
      </w:r>
      <w:r w:rsidR="00690B03" w:rsidRPr="007958F7">
        <w:rPr>
          <w:rFonts w:asciiTheme="majorEastAsia" w:eastAsiaTheme="majorEastAsia" w:hAnsiTheme="majorEastAsia" w:hint="eastAsia"/>
          <w:color w:val="auto"/>
        </w:rPr>
        <w:t>回目の入札で落札</w:t>
      </w:r>
      <w:r w:rsidR="006743A5" w:rsidRPr="007958F7">
        <w:rPr>
          <w:rFonts w:asciiTheme="majorEastAsia" w:eastAsiaTheme="majorEastAsia" w:hAnsiTheme="majorEastAsia" w:hint="eastAsia"/>
          <w:color w:val="auto"/>
        </w:rPr>
        <w:t>候補</w:t>
      </w:r>
      <w:r w:rsidR="00690B03" w:rsidRPr="007958F7">
        <w:rPr>
          <w:rFonts w:asciiTheme="majorEastAsia" w:eastAsiaTheme="majorEastAsia" w:hAnsiTheme="majorEastAsia" w:hint="eastAsia"/>
          <w:color w:val="auto"/>
        </w:rPr>
        <w:t>者が決定しない場合、再度</w:t>
      </w:r>
      <w:r w:rsidR="006743A5" w:rsidRPr="007958F7">
        <w:rPr>
          <w:rFonts w:asciiTheme="majorEastAsia" w:eastAsiaTheme="majorEastAsia" w:hAnsiTheme="majorEastAsia" w:hint="eastAsia"/>
          <w:color w:val="auto"/>
        </w:rPr>
        <w:t>の入札を行うものとする。</w:t>
      </w:r>
    </w:p>
    <w:p w14:paraId="2606DDA8" w14:textId="77777777" w:rsidR="006743A5" w:rsidRPr="007958F7" w:rsidRDefault="006743A5">
      <w:pPr>
        <w:pStyle w:val="2"/>
        <w:rPr>
          <w:rFonts w:asciiTheme="majorEastAsia" w:eastAsiaTheme="majorEastAsia" w:hAnsiTheme="majorEastAsia" w:cs="ＭＳ ゴシック"/>
          <w:color w:val="auto"/>
        </w:rPr>
      </w:pPr>
    </w:p>
    <w:p w14:paraId="707235CB" w14:textId="77777777" w:rsidR="00690B03" w:rsidRPr="007958F7" w:rsidRDefault="00A16456" w:rsidP="00A16456">
      <w:pPr>
        <w:adjustRightInd/>
        <w:spacing w:line="260" w:lineRule="exact"/>
        <w:ind w:firstLineChars="100" w:firstLine="222"/>
        <w:rPr>
          <w:rFonts w:asciiTheme="majorEastAsia" w:eastAsiaTheme="majorEastAsia" w:hAnsiTheme="majorEastAsia"/>
          <w:color w:val="auto"/>
        </w:rPr>
      </w:pPr>
      <w:r w:rsidRPr="007958F7">
        <w:rPr>
          <w:rFonts w:asciiTheme="majorEastAsia" w:eastAsiaTheme="majorEastAsia" w:hAnsiTheme="majorEastAsia" w:cs="ＭＳ ゴシック" w:hint="eastAsia"/>
          <w:color w:val="auto"/>
        </w:rPr>
        <w:t>(8)</w:t>
      </w:r>
      <w:r w:rsidRPr="007958F7">
        <w:rPr>
          <w:rFonts w:asciiTheme="majorEastAsia" w:eastAsiaTheme="majorEastAsia" w:hAnsiTheme="majorEastAsia" w:cs="ＭＳ ゴシック"/>
          <w:color w:val="auto"/>
        </w:rPr>
        <w:t xml:space="preserve"> </w:t>
      </w:r>
      <w:r w:rsidR="00690B03" w:rsidRPr="007958F7">
        <w:rPr>
          <w:rFonts w:asciiTheme="majorEastAsia" w:eastAsiaTheme="majorEastAsia" w:hAnsiTheme="majorEastAsia" w:cs="ＭＳ ゴシック" w:hint="eastAsia"/>
          <w:color w:val="auto"/>
        </w:rPr>
        <w:t>契約書の作成等</w:t>
      </w:r>
    </w:p>
    <w:p w14:paraId="68869CB0" w14:textId="77777777" w:rsidR="00690B03" w:rsidRPr="007958F7" w:rsidRDefault="00690B03" w:rsidP="00A16456">
      <w:pPr>
        <w:ind w:left="888" w:hangingChars="400" w:hanging="888"/>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①</w:t>
      </w:r>
      <w:r w:rsidRPr="007958F7">
        <w:rPr>
          <w:rFonts w:asciiTheme="majorEastAsia" w:eastAsiaTheme="majorEastAsia" w:hAnsiTheme="majorEastAsia" w:hint="eastAsia"/>
          <w:color w:val="auto"/>
        </w:rPr>
        <w:t xml:space="preserve">　落札通知を受けた日から７日以内に契約締結ができるよう手続きを行い、契約書を提出すること。</w:t>
      </w:r>
    </w:p>
    <w:p w14:paraId="0F35F42B" w14:textId="77777777" w:rsidR="00690B03" w:rsidRPr="007958F7" w:rsidRDefault="00690B03" w:rsidP="00A16456">
      <w:pPr>
        <w:ind w:left="888" w:hangingChars="400" w:hanging="888"/>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②</w:t>
      </w:r>
      <w:r w:rsidRPr="007958F7">
        <w:rPr>
          <w:rFonts w:asciiTheme="majorEastAsia" w:eastAsiaTheme="majorEastAsia" w:hAnsiTheme="majorEastAsia" w:hint="eastAsia"/>
          <w:color w:val="auto"/>
        </w:rPr>
        <w:t xml:space="preserve">　この</w:t>
      </w:r>
      <w:r w:rsidR="00622F94" w:rsidRPr="007958F7">
        <w:rPr>
          <w:rFonts w:asciiTheme="majorEastAsia" w:eastAsiaTheme="majorEastAsia" w:hAnsiTheme="majorEastAsia" w:hint="eastAsia"/>
          <w:color w:val="auto"/>
        </w:rPr>
        <w:t>業務</w:t>
      </w:r>
      <w:r w:rsidRPr="007958F7">
        <w:rPr>
          <w:rFonts w:asciiTheme="majorEastAsia" w:eastAsiaTheme="majorEastAsia" w:hAnsiTheme="majorEastAsia" w:hint="eastAsia"/>
          <w:color w:val="auto"/>
        </w:rPr>
        <w:t>契約は、世界貿易機関（ＷＴＯ）協定に掲げる「政府調達に関する協定」の適用を受けないものである。</w:t>
      </w:r>
    </w:p>
    <w:p w14:paraId="23E4BC23" w14:textId="77777777" w:rsidR="00690B03" w:rsidRPr="007958F7" w:rsidRDefault="00690B03" w:rsidP="00A16456">
      <w:pPr>
        <w:ind w:left="888" w:hangingChars="400" w:hanging="888"/>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③　</w:t>
      </w:r>
      <w:r w:rsidRPr="007958F7">
        <w:rPr>
          <w:rFonts w:asciiTheme="majorEastAsia" w:eastAsiaTheme="majorEastAsia" w:hAnsiTheme="majorEastAsia" w:hint="eastAsia"/>
          <w:color w:val="auto"/>
        </w:rPr>
        <w:t>その他入札及び契約に関する事項については、</w:t>
      </w:r>
      <w:r w:rsidR="00294DEA" w:rsidRPr="007958F7">
        <w:rPr>
          <w:rFonts w:asciiTheme="majorEastAsia" w:eastAsiaTheme="majorEastAsia" w:hAnsiTheme="majorEastAsia" w:hint="eastAsia"/>
          <w:color w:val="auto"/>
        </w:rPr>
        <w:t>長崎県病院</w:t>
      </w:r>
      <w:r w:rsidR="000167C6" w:rsidRPr="007958F7">
        <w:rPr>
          <w:rFonts w:asciiTheme="majorEastAsia" w:eastAsiaTheme="majorEastAsia" w:hAnsiTheme="majorEastAsia" w:hint="eastAsia"/>
          <w:color w:val="auto"/>
        </w:rPr>
        <w:t>企業団</w:t>
      </w:r>
      <w:r w:rsidR="00294DEA" w:rsidRPr="007958F7">
        <w:rPr>
          <w:rFonts w:asciiTheme="majorEastAsia" w:eastAsiaTheme="majorEastAsia" w:hAnsiTheme="majorEastAsia" w:hint="eastAsia"/>
          <w:color w:val="auto"/>
        </w:rPr>
        <w:t>財務規程</w:t>
      </w:r>
      <w:r w:rsidR="00A61B75" w:rsidRPr="007958F7">
        <w:rPr>
          <w:rFonts w:asciiTheme="majorEastAsia" w:eastAsiaTheme="majorEastAsia" w:hAnsiTheme="majorEastAsia" w:hint="eastAsia"/>
          <w:color w:val="auto"/>
        </w:rPr>
        <w:t>の</w:t>
      </w:r>
      <w:r w:rsidRPr="007958F7">
        <w:rPr>
          <w:rFonts w:asciiTheme="majorEastAsia" w:eastAsiaTheme="majorEastAsia" w:hAnsiTheme="majorEastAsia" w:hint="eastAsia"/>
          <w:color w:val="auto"/>
        </w:rPr>
        <w:t>定めるところによる。</w:t>
      </w:r>
    </w:p>
    <w:p w14:paraId="19124C21" w14:textId="77777777" w:rsidR="001426E9" w:rsidRPr="007958F7" w:rsidRDefault="001426E9">
      <w:pPr>
        <w:adjustRightInd/>
        <w:spacing w:line="260" w:lineRule="exact"/>
        <w:rPr>
          <w:rFonts w:asciiTheme="majorEastAsia" w:eastAsiaTheme="majorEastAsia" w:hAnsiTheme="majorEastAsia"/>
          <w:color w:val="auto"/>
        </w:rPr>
      </w:pPr>
    </w:p>
    <w:p w14:paraId="6DFF576A" w14:textId="77777777" w:rsidR="00823EC5" w:rsidRPr="007958F7" w:rsidRDefault="00823EC5">
      <w:pPr>
        <w:adjustRightInd/>
        <w:spacing w:line="260" w:lineRule="exact"/>
        <w:rPr>
          <w:rFonts w:asciiTheme="majorEastAsia" w:eastAsiaTheme="majorEastAsia" w:hAnsiTheme="majorEastAsia"/>
          <w:color w:val="auto"/>
        </w:rPr>
      </w:pPr>
    </w:p>
    <w:p w14:paraId="77C97E02" w14:textId="77777777" w:rsidR="00823EC5" w:rsidRPr="007958F7" w:rsidRDefault="00823EC5">
      <w:pPr>
        <w:adjustRightInd/>
        <w:spacing w:line="260" w:lineRule="exact"/>
        <w:rPr>
          <w:rFonts w:asciiTheme="majorEastAsia" w:eastAsiaTheme="majorEastAsia" w:hAnsiTheme="majorEastAsia"/>
          <w:color w:val="auto"/>
        </w:rPr>
      </w:pPr>
    </w:p>
    <w:p w14:paraId="07F4005A" w14:textId="77777777" w:rsidR="00690B03" w:rsidRPr="007958F7" w:rsidRDefault="00690B03">
      <w:pPr>
        <w:adjustRightInd/>
        <w:spacing w:line="280" w:lineRule="exact"/>
        <w:rPr>
          <w:rFonts w:asciiTheme="majorEastAsia" w:eastAsiaTheme="majorEastAsia" w:hAnsiTheme="majorEastAsia"/>
          <w:color w:val="auto"/>
        </w:rPr>
      </w:pPr>
      <w:r w:rsidRPr="007958F7">
        <w:rPr>
          <w:rFonts w:asciiTheme="majorEastAsia" w:eastAsiaTheme="majorEastAsia" w:hAnsiTheme="majorEastAsia" w:cs="ＭＳ ゴシック" w:hint="eastAsia"/>
          <w:b/>
          <w:bCs/>
          <w:color w:val="auto"/>
          <w:sz w:val="24"/>
          <w:szCs w:val="24"/>
        </w:rPr>
        <w:t>２　その他</w:t>
      </w:r>
    </w:p>
    <w:p w14:paraId="36BE2648" w14:textId="77777777" w:rsidR="00690B03" w:rsidRPr="007958F7" w:rsidRDefault="00690B03">
      <w:pPr>
        <w:adjustRightInd/>
        <w:spacing w:line="260" w:lineRule="exact"/>
        <w:rPr>
          <w:rFonts w:asciiTheme="majorEastAsia" w:eastAsiaTheme="majorEastAsia" w:hAnsiTheme="majorEastAsia"/>
          <w:color w:val="auto"/>
        </w:rPr>
      </w:pPr>
    </w:p>
    <w:p w14:paraId="37CF6ABA" w14:textId="77777777" w:rsidR="00AA7195" w:rsidRPr="007958F7" w:rsidRDefault="00AA7195" w:rsidP="00A16456">
      <w:pPr>
        <w:ind w:firstLineChars="100" w:firstLine="222"/>
        <w:rPr>
          <w:rFonts w:asciiTheme="majorEastAsia" w:eastAsiaTheme="majorEastAsia" w:hAnsiTheme="majorEastAsia"/>
          <w:color w:val="auto"/>
        </w:rPr>
      </w:pPr>
      <w:r w:rsidRPr="007958F7">
        <w:rPr>
          <w:rFonts w:asciiTheme="majorEastAsia" w:eastAsiaTheme="majorEastAsia" w:hAnsiTheme="majorEastAsia" w:hint="eastAsia"/>
          <w:color w:val="auto"/>
        </w:rPr>
        <w:t>(1)</w:t>
      </w:r>
      <w:r w:rsidRPr="007958F7">
        <w:rPr>
          <w:rFonts w:asciiTheme="majorEastAsia" w:eastAsiaTheme="majorEastAsia" w:hAnsiTheme="majorEastAsia"/>
          <w:color w:val="auto"/>
        </w:rPr>
        <w:t xml:space="preserve"> </w:t>
      </w:r>
      <w:r w:rsidRPr="007958F7">
        <w:rPr>
          <w:rFonts w:asciiTheme="majorEastAsia" w:eastAsiaTheme="majorEastAsia" w:hAnsiTheme="majorEastAsia" w:hint="eastAsia"/>
          <w:color w:val="auto"/>
        </w:rPr>
        <w:t xml:space="preserve">当該調達契約事務に関する担当部局等　</w:t>
      </w:r>
    </w:p>
    <w:p w14:paraId="2B3E41DB" w14:textId="35AB2818" w:rsidR="00AA7195" w:rsidRPr="007958F7" w:rsidRDefault="00AA7195" w:rsidP="00AA7195">
      <w:pPr>
        <w:ind w:firstLineChars="300" w:firstLine="666"/>
        <w:rPr>
          <w:rFonts w:asciiTheme="majorEastAsia" w:eastAsiaTheme="majorEastAsia" w:hAnsiTheme="majorEastAsia"/>
          <w:color w:val="auto"/>
        </w:rPr>
      </w:pPr>
      <w:r w:rsidRPr="007958F7">
        <w:rPr>
          <w:rFonts w:asciiTheme="majorEastAsia" w:eastAsiaTheme="majorEastAsia" w:hAnsiTheme="majorEastAsia" w:hint="eastAsia"/>
          <w:color w:val="auto"/>
        </w:rPr>
        <w:t>（住　所）　〒</w:t>
      </w:r>
      <w:r w:rsidR="00945E10">
        <w:rPr>
          <w:rFonts w:asciiTheme="majorEastAsia" w:eastAsiaTheme="majorEastAsia" w:hAnsiTheme="majorEastAsia" w:hint="eastAsia"/>
          <w:color w:val="auto"/>
        </w:rPr>
        <w:t>817</w:t>
      </w:r>
      <w:r w:rsidRPr="007958F7">
        <w:rPr>
          <w:rFonts w:asciiTheme="majorEastAsia" w:eastAsiaTheme="majorEastAsia" w:hAnsiTheme="majorEastAsia" w:hint="eastAsia"/>
          <w:color w:val="auto"/>
        </w:rPr>
        <w:t>-</w:t>
      </w:r>
      <w:r w:rsidR="00945E10">
        <w:rPr>
          <w:rFonts w:asciiTheme="majorEastAsia" w:eastAsiaTheme="majorEastAsia" w:hAnsiTheme="majorEastAsia" w:hint="eastAsia"/>
          <w:color w:val="auto"/>
        </w:rPr>
        <w:t>0322</w:t>
      </w:r>
      <w:r w:rsidRPr="007958F7">
        <w:rPr>
          <w:rFonts w:asciiTheme="majorEastAsia" w:eastAsiaTheme="majorEastAsia" w:hAnsiTheme="majorEastAsia" w:hint="eastAsia"/>
          <w:color w:val="auto"/>
        </w:rPr>
        <w:t xml:space="preserve">   </w:t>
      </w:r>
      <w:r w:rsidR="00945E10">
        <w:rPr>
          <w:rFonts w:asciiTheme="majorEastAsia" w:eastAsiaTheme="majorEastAsia" w:hAnsiTheme="majorEastAsia" w:hint="eastAsia"/>
          <w:color w:val="auto"/>
        </w:rPr>
        <w:t>長崎県対馬市美津島町雞知乙1168-7</w:t>
      </w:r>
    </w:p>
    <w:p w14:paraId="0E7131B3" w14:textId="079BC3CD" w:rsidR="00AA7195" w:rsidRPr="007958F7" w:rsidRDefault="00AA7195" w:rsidP="00AA7195">
      <w:pPr>
        <w:ind w:firstLineChars="300" w:firstLine="666"/>
        <w:rPr>
          <w:rFonts w:asciiTheme="majorEastAsia" w:eastAsiaTheme="majorEastAsia" w:hAnsiTheme="majorEastAsia"/>
          <w:color w:val="auto"/>
        </w:rPr>
      </w:pPr>
      <w:r w:rsidRPr="007958F7">
        <w:rPr>
          <w:rFonts w:asciiTheme="majorEastAsia" w:eastAsiaTheme="majorEastAsia" w:hAnsiTheme="majorEastAsia" w:hint="eastAsia"/>
          <w:color w:val="auto"/>
        </w:rPr>
        <w:t>（名　称）　長崎県</w:t>
      </w:r>
      <w:r w:rsidR="00B773F6" w:rsidRPr="007958F7">
        <w:rPr>
          <w:rFonts w:asciiTheme="majorEastAsia" w:eastAsiaTheme="majorEastAsia" w:hAnsiTheme="majorEastAsia" w:hint="eastAsia"/>
          <w:color w:val="auto"/>
        </w:rPr>
        <w:t>対馬病院</w:t>
      </w:r>
      <w:r w:rsidRPr="007958F7">
        <w:rPr>
          <w:rFonts w:asciiTheme="majorEastAsia" w:eastAsiaTheme="majorEastAsia" w:hAnsiTheme="majorEastAsia" w:hint="eastAsia"/>
          <w:color w:val="auto"/>
        </w:rPr>
        <w:t xml:space="preserve">　財務係</w:t>
      </w:r>
    </w:p>
    <w:p w14:paraId="278C49EA" w14:textId="66AC0D51" w:rsidR="00AA7195" w:rsidRPr="007958F7" w:rsidRDefault="00AA7195" w:rsidP="00AA7195">
      <w:pPr>
        <w:ind w:firstLineChars="300" w:firstLine="666"/>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（電　話）　</w:t>
      </w:r>
      <w:r w:rsidR="00945E10">
        <w:rPr>
          <w:rFonts w:asciiTheme="majorEastAsia" w:eastAsiaTheme="majorEastAsia" w:hAnsiTheme="majorEastAsia" w:hint="eastAsia"/>
          <w:color w:val="auto"/>
        </w:rPr>
        <w:t>０９２０－５４－７１１１</w:t>
      </w:r>
    </w:p>
    <w:p w14:paraId="4BFC5E17" w14:textId="741E19FD" w:rsidR="00AA7195" w:rsidRPr="007958F7" w:rsidRDefault="00AA7195" w:rsidP="00AA7195">
      <w:pPr>
        <w:ind w:firstLineChars="300" w:firstLine="666"/>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（ＦＡＸ）　</w:t>
      </w:r>
      <w:r w:rsidR="00945E10">
        <w:rPr>
          <w:rFonts w:asciiTheme="majorEastAsia" w:eastAsiaTheme="majorEastAsia" w:hAnsiTheme="majorEastAsia" w:hint="eastAsia"/>
          <w:color w:val="auto"/>
        </w:rPr>
        <w:t>０９２０</w:t>
      </w:r>
      <w:r w:rsidRPr="007958F7">
        <w:rPr>
          <w:rFonts w:asciiTheme="majorEastAsia" w:eastAsiaTheme="majorEastAsia" w:hAnsiTheme="majorEastAsia" w:hint="eastAsia"/>
          <w:color w:val="auto"/>
        </w:rPr>
        <w:t>－</w:t>
      </w:r>
      <w:r w:rsidR="00945E10">
        <w:rPr>
          <w:rFonts w:asciiTheme="majorEastAsia" w:eastAsiaTheme="majorEastAsia" w:hAnsiTheme="majorEastAsia" w:hint="eastAsia"/>
          <w:color w:val="auto"/>
        </w:rPr>
        <w:t>５４</w:t>
      </w:r>
      <w:r w:rsidRPr="007958F7">
        <w:rPr>
          <w:rFonts w:asciiTheme="majorEastAsia" w:eastAsiaTheme="majorEastAsia" w:hAnsiTheme="majorEastAsia" w:hint="eastAsia"/>
          <w:color w:val="auto"/>
        </w:rPr>
        <w:t>－</w:t>
      </w:r>
      <w:r w:rsidR="00945E10">
        <w:rPr>
          <w:rFonts w:asciiTheme="majorEastAsia" w:eastAsiaTheme="majorEastAsia" w:hAnsiTheme="majorEastAsia" w:hint="eastAsia"/>
          <w:color w:val="auto"/>
        </w:rPr>
        <w:t>７１１０</w:t>
      </w:r>
    </w:p>
    <w:p w14:paraId="2BB26828" w14:textId="77777777" w:rsidR="001426E9" w:rsidRPr="007958F7" w:rsidRDefault="00AA7195" w:rsidP="00AA7195">
      <w:pPr>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p>
    <w:p w14:paraId="76528B2A" w14:textId="77777777" w:rsidR="00AA7195" w:rsidRPr="007958F7" w:rsidRDefault="00AA7195" w:rsidP="001426E9">
      <w:pPr>
        <w:ind w:firstLineChars="100" w:firstLine="222"/>
        <w:rPr>
          <w:rFonts w:asciiTheme="majorEastAsia" w:eastAsiaTheme="majorEastAsia" w:hAnsiTheme="majorEastAsia"/>
          <w:b/>
          <w:color w:val="auto"/>
        </w:rPr>
      </w:pPr>
      <w:r w:rsidRPr="007958F7">
        <w:rPr>
          <w:rFonts w:asciiTheme="majorEastAsia" w:eastAsiaTheme="majorEastAsia" w:hAnsiTheme="majorEastAsia" w:hint="eastAsia"/>
          <w:color w:val="auto"/>
        </w:rPr>
        <w:t xml:space="preserve">(2) </w:t>
      </w:r>
      <w:r w:rsidRPr="007958F7">
        <w:rPr>
          <w:rFonts w:asciiTheme="majorEastAsia" w:eastAsiaTheme="majorEastAsia" w:hAnsiTheme="majorEastAsia" w:hint="eastAsia"/>
          <w:b/>
          <w:color w:val="auto"/>
        </w:rPr>
        <w:t>入札会場には代表者または代理人の１名のみ入室できるものとします。</w:t>
      </w:r>
    </w:p>
    <w:p w14:paraId="57B1B2C8" w14:textId="77777777" w:rsidR="00B10EC7" w:rsidRPr="007958F7" w:rsidRDefault="00B10EC7" w:rsidP="001426E9">
      <w:pPr>
        <w:ind w:firstLineChars="100" w:firstLine="222"/>
        <w:rPr>
          <w:rFonts w:asciiTheme="majorEastAsia" w:eastAsiaTheme="majorEastAsia" w:hAnsiTheme="majorEastAsia"/>
          <w:color w:val="auto"/>
        </w:rPr>
      </w:pPr>
    </w:p>
    <w:p w14:paraId="57248B7B" w14:textId="44F640D0" w:rsidR="00690B03" w:rsidRPr="007958F7" w:rsidRDefault="00B10EC7" w:rsidP="00B10EC7">
      <w:pPr>
        <w:ind w:firstLineChars="100" w:firstLine="222"/>
        <w:rPr>
          <w:rFonts w:asciiTheme="majorEastAsia" w:eastAsiaTheme="majorEastAsia" w:hAnsiTheme="majorEastAsia"/>
          <w:color w:val="auto"/>
        </w:rPr>
      </w:pPr>
      <w:r w:rsidRPr="007958F7">
        <w:rPr>
          <w:rFonts w:asciiTheme="majorEastAsia" w:eastAsiaTheme="majorEastAsia" w:hAnsiTheme="majorEastAsia" w:hint="eastAsia"/>
          <w:color w:val="auto"/>
        </w:rPr>
        <w:t>(3) 入札参加者が1者のみであった場合入札を</w:t>
      </w:r>
      <w:r w:rsidR="00945E10">
        <w:rPr>
          <w:rFonts w:asciiTheme="majorEastAsia" w:eastAsiaTheme="majorEastAsia" w:hAnsiTheme="majorEastAsia" w:hint="eastAsia"/>
          <w:color w:val="auto"/>
        </w:rPr>
        <w:t>有効と</w:t>
      </w:r>
      <w:r w:rsidRPr="007958F7">
        <w:rPr>
          <w:rFonts w:asciiTheme="majorEastAsia" w:eastAsiaTheme="majorEastAsia" w:hAnsiTheme="majorEastAsia" w:hint="eastAsia"/>
          <w:color w:val="auto"/>
        </w:rPr>
        <w:t>する。</w:t>
      </w:r>
    </w:p>
    <w:p w14:paraId="3007CBF2" w14:textId="77777777" w:rsidR="00B10EC7" w:rsidRPr="007958F7" w:rsidRDefault="00B10EC7" w:rsidP="00A16456">
      <w:pPr>
        <w:ind w:firstLineChars="100" w:firstLine="222"/>
        <w:rPr>
          <w:rFonts w:asciiTheme="majorEastAsia" w:eastAsiaTheme="majorEastAsia" w:hAnsiTheme="majorEastAsia"/>
          <w:color w:val="auto"/>
        </w:rPr>
      </w:pPr>
    </w:p>
    <w:p w14:paraId="3627C9B9" w14:textId="77777777" w:rsidR="009726E9" w:rsidRPr="007958F7" w:rsidRDefault="00A16456" w:rsidP="00A16456">
      <w:pPr>
        <w:ind w:firstLineChars="100" w:firstLine="222"/>
        <w:rPr>
          <w:rFonts w:asciiTheme="majorEastAsia" w:eastAsiaTheme="majorEastAsia" w:hAnsiTheme="majorEastAsia"/>
          <w:color w:val="auto"/>
        </w:rPr>
      </w:pPr>
      <w:r w:rsidRPr="007958F7">
        <w:rPr>
          <w:rFonts w:asciiTheme="majorEastAsia" w:eastAsiaTheme="majorEastAsia" w:hAnsiTheme="majorEastAsia" w:hint="eastAsia"/>
          <w:color w:val="auto"/>
        </w:rPr>
        <w:t>(</w:t>
      </w:r>
      <w:r w:rsidR="00B10EC7" w:rsidRPr="007958F7">
        <w:rPr>
          <w:rFonts w:asciiTheme="majorEastAsia" w:eastAsiaTheme="majorEastAsia" w:hAnsiTheme="majorEastAsia" w:hint="eastAsia"/>
          <w:color w:val="auto"/>
        </w:rPr>
        <w:t>4</w:t>
      </w:r>
      <w:r w:rsidRPr="007958F7">
        <w:rPr>
          <w:rFonts w:asciiTheme="majorEastAsia" w:eastAsiaTheme="majorEastAsia" w:hAnsiTheme="majorEastAsia" w:hint="eastAsia"/>
          <w:color w:val="auto"/>
        </w:rPr>
        <w:t>)</w:t>
      </w:r>
      <w:r w:rsidRPr="007958F7">
        <w:rPr>
          <w:rFonts w:asciiTheme="majorEastAsia" w:eastAsiaTheme="majorEastAsia" w:hAnsiTheme="majorEastAsia"/>
          <w:color w:val="auto"/>
        </w:rPr>
        <w:t xml:space="preserve"> </w:t>
      </w:r>
      <w:r w:rsidR="009726E9" w:rsidRPr="007958F7">
        <w:rPr>
          <w:rFonts w:asciiTheme="majorEastAsia" w:eastAsiaTheme="majorEastAsia" w:hAnsiTheme="majorEastAsia" w:hint="eastAsia"/>
          <w:color w:val="auto"/>
        </w:rPr>
        <w:t>入札説明書に関する質問及び回答について</w:t>
      </w:r>
    </w:p>
    <w:p w14:paraId="2F728AA3" w14:textId="0947964C" w:rsidR="009726E9" w:rsidRPr="007958F7" w:rsidRDefault="00DE2E01" w:rsidP="00A16456">
      <w:pPr>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①</w:t>
      </w:r>
      <w:r w:rsidRPr="007958F7">
        <w:rPr>
          <w:rFonts w:asciiTheme="majorEastAsia" w:eastAsiaTheme="majorEastAsia" w:hAnsiTheme="majorEastAsia" w:hint="eastAsia"/>
          <w:color w:val="auto"/>
        </w:rPr>
        <w:t xml:space="preserve">　質問できる期間は、</w:t>
      </w:r>
      <w:r w:rsidR="00AA7195" w:rsidRPr="007958F7">
        <w:rPr>
          <w:rFonts w:asciiTheme="majorEastAsia" w:eastAsiaTheme="majorEastAsia" w:hAnsiTheme="majorEastAsia" w:hint="eastAsia"/>
          <w:color w:val="auto"/>
        </w:rPr>
        <w:t>令和</w:t>
      </w:r>
      <w:r w:rsidR="00945E10">
        <w:rPr>
          <w:rFonts w:asciiTheme="majorEastAsia" w:eastAsiaTheme="majorEastAsia" w:hAnsiTheme="majorEastAsia" w:hint="eastAsia"/>
          <w:color w:val="auto"/>
        </w:rPr>
        <w:t>５</w:t>
      </w:r>
      <w:r w:rsidRPr="007958F7">
        <w:rPr>
          <w:rFonts w:asciiTheme="majorEastAsia" w:eastAsiaTheme="majorEastAsia" w:hAnsiTheme="majorEastAsia" w:hint="eastAsia"/>
          <w:color w:val="auto"/>
        </w:rPr>
        <w:t>年</w:t>
      </w:r>
      <w:r w:rsidR="00945E10">
        <w:rPr>
          <w:rFonts w:asciiTheme="majorEastAsia" w:eastAsiaTheme="majorEastAsia" w:hAnsiTheme="majorEastAsia" w:hint="eastAsia"/>
          <w:color w:val="auto"/>
        </w:rPr>
        <w:t>８</w:t>
      </w:r>
      <w:r w:rsidRPr="007958F7">
        <w:rPr>
          <w:rFonts w:asciiTheme="majorEastAsia" w:eastAsiaTheme="majorEastAsia" w:hAnsiTheme="majorEastAsia" w:hint="eastAsia"/>
          <w:color w:val="auto"/>
        </w:rPr>
        <w:t>月</w:t>
      </w:r>
      <w:r w:rsidR="00945E10">
        <w:rPr>
          <w:rFonts w:asciiTheme="majorEastAsia" w:eastAsiaTheme="majorEastAsia" w:hAnsiTheme="majorEastAsia" w:hint="eastAsia"/>
          <w:color w:val="auto"/>
        </w:rPr>
        <w:t>２１</w:t>
      </w:r>
      <w:r w:rsidRPr="007958F7">
        <w:rPr>
          <w:rFonts w:asciiTheme="majorEastAsia" w:eastAsiaTheme="majorEastAsia" w:hAnsiTheme="majorEastAsia" w:hint="eastAsia"/>
          <w:color w:val="auto"/>
        </w:rPr>
        <w:t>日（</w:t>
      </w:r>
      <w:r w:rsidR="00945E10">
        <w:rPr>
          <w:rFonts w:asciiTheme="majorEastAsia" w:eastAsiaTheme="majorEastAsia" w:hAnsiTheme="majorEastAsia" w:hint="eastAsia"/>
          <w:color w:val="auto"/>
        </w:rPr>
        <w:t>月</w:t>
      </w:r>
      <w:r w:rsidRPr="007958F7">
        <w:rPr>
          <w:rFonts w:asciiTheme="majorEastAsia" w:eastAsiaTheme="majorEastAsia" w:hAnsiTheme="majorEastAsia" w:hint="eastAsia"/>
          <w:color w:val="auto"/>
        </w:rPr>
        <w:t>）から</w:t>
      </w:r>
      <w:r w:rsidR="00AA7195" w:rsidRPr="007958F7">
        <w:rPr>
          <w:rFonts w:asciiTheme="majorEastAsia" w:eastAsiaTheme="majorEastAsia" w:hAnsiTheme="majorEastAsia" w:hint="eastAsia"/>
          <w:color w:val="auto"/>
        </w:rPr>
        <w:t>令和</w:t>
      </w:r>
      <w:r w:rsidR="00945E10">
        <w:rPr>
          <w:rFonts w:asciiTheme="majorEastAsia" w:eastAsiaTheme="majorEastAsia" w:hAnsiTheme="majorEastAsia" w:hint="eastAsia"/>
          <w:color w:val="auto"/>
        </w:rPr>
        <w:t>５</w:t>
      </w:r>
      <w:r w:rsidRPr="007958F7">
        <w:rPr>
          <w:rFonts w:asciiTheme="majorEastAsia" w:eastAsiaTheme="majorEastAsia" w:hAnsiTheme="majorEastAsia" w:hint="eastAsia"/>
          <w:color w:val="auto"/>
        </w:rPr>
        <w:t>年</w:t>
      </w:r>
      <w:r w:rsidR="00945E10">
        <w:rPr>
          <w:rFonts w:asciiTheme="majorEastAsia" w:eastAsiaTheme="majorEastAsia" w:hAnsiTheme="majorEastAsia" w:hint="eastAsia"/>
          <w:color w:val="auto"/>
        </w:rPr>
        <w:t>８</w:t>
      </w:r>
      <w:r w:rsidRPr="007958F7">
        <w:rPr>
          <w:rFonts w:asciiTheme="majorEastAsia" w:eastAsiaTheme="majorEastAsia" w:hAnsiTheme="majorEastAsia" w:hint="eastAsia"/>
          <w:color w:val="auto"/>
        </w:rPr>
        <w:t>月</w:t>
      </w:r>
      <w:r w:rsidR="00945E10">
        <w:rPr>
          <w:rFonts w:asciiTheme="majorEastAsia" w:eastAsiaTheme="majorEastAsia" w:hAnsiTheme="majorEastAsia" w:hint="eastAsia"/>
          <w:color w:val="auto"/>
        </w:rPr>
        <w:t>２８</w:t>
      </w:r>
      <w:r w:rsidRPr="007958F7">
        <w:rPr>
          <w:rFonts w:asciiTheme="majorEastAsia" w:eastAsiaTheme="majorEastAsia" w:hAnsiTheme="majorEastAsia" w:hint="eastAsia"/>
          <w:color w:val="auto"/>
        </w:rPr>
        <w:t>日（</w:t>
      </w:r>
      <w:r w:rsidR="00945E10">
        <w:rPr>
          <w:rFonts w:asciiTheme="majorEastAsia" w:eastAsiaTheme="majorEastAsia" w:hAnsiTheme="majorEastAsia" w:hint="eastAsia"/>
          <w:color w:val="auto"/>
        </w:rPr>
        <w:t>月</w:t>
      </w:r>
      <w:r w:rsidR="009726E9" w:rsidRPr="007958F7">
        <w:rPr>
          <w:rFonts w:asciiTheme="majorEastAsia" w:eastAsiaTheme="majorEastAsia" w:hAnsiTheme="majorEastAsia" w:hint="eastAsia"/>
          <w:color w:val="auto"/>
        </w:rPr>
        <w:t>）までとする。</w:t>
      </w:r>
    </w:p>
    <w:p w14:paraId="583D4D2E" w14:textId="77777777" w:rsidR="00AA7195" w:rsidRPr="007958F7" w:rsidRDefault="009726E9" w:rsidP="00A16456">
      <w:pPr>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②</w:t>
      </w:r>
      <w:r w:rsidR="00570406" w:rsidRPr="007958F7">
        <w:rPr>
          <w:rFonts w:asciiTheme="majorEastAsia" w:eastAsiaTheme="majorEastAsia" w:hAnsiTheme="majorEastAsia" w:hint="eastAsia"/>
          <w:color w:val="auto"/>
        </w:rPr>
        <w:t xml:space="preserve">　質問は書面により郵送</w:t>
      </w:r>
      <w:r w:rsidR="00AA7195" w:rsidRPr="007958F7">
        <w:rPr>
          <w:rFonts w:asciiTheme="majorEastAsia" w:eastAsiaTheme="majorEastAsia" w:hAnsiTheme="majorEastAsia" w:hint="eastAsia"/>
          <w:color w:val="auto"/>
        </w:rPr>
        <w:t>またはＦＡＸ</w:t>
      </w:r>
      <w:r w:rsidR="00570406" w:rsidRPr="007958F7">
        <w:rPr>
          <w:rFonts w:asciiTheme="majorEastAsia" w:eastAsiaTheme="majorEastAsia" w:hAnsiTheme="majorEastAsia" w:hint="eastAsia"/>
          <w:color w:val="auto"/>
        </w:rPr>
        <w:t>で行うこと。</w:t>
      </w:r>
    </w:p>
    <w:p w14:paraId="42C6BFDE" w14:textId="77777777" w:rsidR="00570406" w:rsidRPr="007958F7" w:rsidRDefault="00570406" w:rsidP="00A16456">
      <w:pPr>
        <w:rPr>
          <w:rFonts w:asciiTheme="majorEastAsia" w:eastAsiaTheme="majorEastAsia" w:hAnsiTheme="majorEastAsia"/>
          <w:color w:val="auto"/>
        </w:rPr>
      </w:pPr>
      <w:r w:rsidRPr="007958F7">
        <w:rPr>
          <w:rFonts w:asciiTheme="majorEastAsia" w:eastAsiaTheme="majorEastAsia" w:hAnsiTheme="majorEastAsia" w:hint="eastAsia"/>
          <w:color w:val="auto"/>
        </w:rPr>
        <w:lastRenderedPageBreak/>
        <w:t xml:space="preserve">　</w:t>
      </w:r>
      <w:r w:rsidR="00A16456" w:rsidRPr="007958F7">
        <w:rPr>
          <w:rFonts w:asciiTheme="majorEastAsia" w:eastAsiaTheme="majorEastAsia" w:hAnsiTheme="majorEastAsia" w:hint="eastAsia"/>
          <w:color w:val="auto"/>
        </w:rPr>
        <w:t xml:space="preserve">　③</w:t>
      </w:r>
      <w:r w:rsidRPr="007958F7">
        <w:rPr>
          <w:rFonts w:asciiTheme="majorEastAsia" w:eastAsiaTheme="majorEastAsia" w:hAnsiTheme="majorEastAsia" w:hint="eastAsia"/>
          <w:color w:val="auto"/>
        </w:rPr>
        <w:t xml:space="preserve">　質問者は郵送又はＦＡＸを問わず、必ず提出先に着信を確認すること。</w:t>
      </w:r>
    </w:p>
    <w:p w14:paraId="5DBB7F8A" w14:textId="77777777" w:rsidR="00570406" w:rsidRPr="007958F7" w:rsidRDefault="00570406" w:rsidP="00A16456">
      <w:pPr>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A16456" w:rsidRPr="007958F7">
        <w:rPr>
          <w:rFonts w:asciiTheme="majorEastAsia" w:eastAsiaTheme="majorEastAsia" w:hAnsiTheme="majorEastAsia" w:hint="eastAsia"/>
          <w:color w:val="auto"/>
        </w:rPr>
        <w:t xml:space="preserve">　④</w:t>
      </w:r>
      <w:r w:rsidRPr="007958F7">
        <w:rPr>
          <w:rFonts w:asciiTheme="majorEastAsia" w:eastAsiaTheme="majorEastAsia" w:hAnsiTheme="majorEastAsia" w:hint="eastAsia"/>
          <w:color w:val="auto"/>
        </w:rPr>
        <w:t xml:space="preserve">　質問回答に関する担当部局は２</w:t>
      </w:r>
      <w:r w:rsidR="008B1240" w:rsidRPr="007958F7">
        <w:rPr>
          <w:rFonts w:asciiTheme="majorEastAsia" w:eastAsiaTheme="majorEastAsia" w:hAnsiTheme="majorEastAsia" w:hint="eastAsia"/>
          <w:color w:val="auto"/>
        </w:rPr>
        <w:t>(1)</w:t>
      </w:r>
      <w:r w:rsidRPr="007958F7">
        <w:rPr>
          <w:rFonts w:asciiTheme="majorEastAsia" w:eastAsiaTheme="majorEastAsia" w:hAnsiTheme="majorEastAsia" w:hint="eastAsia"/>
          <w:color w:val="auto"/>
        </w:rPr>
        <w:t>入札等担当部局と同様とする。</w:t>
      </w:r>
    </w:p>
    <w:p w14:paraId="7D18AD71" w14:textId="4952A7A7" w:rsidR="009726E9" w:rsidRPr="007958F7" w:rsidRDefault="00A16456" w:rsidP="00A16456">
      <w:pPr>
        <w:ind w:leftChars="200" w:left="888" w:hangingChars="200" w:hanging="444"/>
        <w:rPr>
          <w:rFonts w:asciiTheme="majorEastAsia" w:eastAsiaTheme="majorEastAsia" w:hAnsiTheme="majorEastAsia"/>
          <w:color w:val="auto"/>
        </w:rPr>
      </w:pPr>
      <w:r w:rsidRPr="007958F7">
        <w:rPr>
          <w:rFonts w:asciiTheme="majorEastAsia" w:eastAsiaTheme="majorEastAsia" w:hAnsiTheme="majorEastAsia" w:hint="eastAsia"/>
          <w:color w:val="auto"/>
        </w:rPr>
        <w:t>⑤</w:t>
      </w:r>
      <w:r w:rsidR="00DE2E01" w:rsidRPr="007958F7">
        <w:rPr>
          <w:rFonts w:asciiTheme="majorEastAsia" w:eastAsiaTheme="majorEastAsia" w:hAnsiTheme="majorEastAsia" w:hint="eastAsia"/>
          <w:color w:val="auto"/>
        </w:rPr>
        <w:t xml:space="preserve">　</w:t>
      </w:r>
      <w:r w:rsidR="00AA7195" w:rsidRPr="007958F7">
        <w:rPr>
          <w:rFonts w:asciiTheme="majorEastAsia" w:eastAsiaTheme="majorEastAsia" w:hAnsiTheme="majorEastAsia" w:hint="eastAsia"/>
          <w:color w:val="auto"/>
        </w:rPr>
        <w:t>令和</w:t>
      </w:r>
      <w:r w:rsidR="00945E10">
        <w:rPr>
          <w:rFonts w:asciiTheme="majorEastAsia" w:eastAsiaTheme="majorEastAsia" w:hAnsiTheme="majorEastAsia" w:hint="eastAsia"/>
          <w:color w:val="auto"/>
        </w:rPr>
        <w:t>５</w:t>
      </w:r>
      <w:r w:rsidR="00DE2E01" w:rsidRPr="007958F7">
        <w:rPr>
          <w:rFonts w:asciiTheme="majorEastAsia" w:eastAsiaTheme="majorEastAsia" w:hAnsiTheme="majorEastAsia" w:hint="eastAsia"/>
          <w:color w:val="auto"/>
        </w:rPr>
        <w:t>年</w:t>
      </w:r>
      <w:r w:rsidR="00945E10">
        <w:rPr>
          <w:rFonts w:asciiTheme="majorEastAsia" w:eastAsiaTheme="majorEastAsia" w:hAnsiTheme="majorEastAsia" w:hint="eastAsia"/>
          <w:color w:val="auto"/>
        </w:rPr>
        <w:t>８</w:t>
      </w:r>
      <w:r w:rsidR="00DE2E01" w:rsidRPr="007958F7">
        <w:rPr>
          <w:rFonts w:asciiTheme="majorEastAsia" w:eastAsiaTheme="majorEastAsia" w:hAnsiTheme="majorEastAsia" w:hint="eastAsia"/>
          <w:color w:val="auto"/>
        </w:rPr>
        <w:t>月</w:t>
      </w:r>
      <w:r w:rsidR="00945E10">
        <w:rPr>
          <w:rFonts w:asciiTheme="majorEastAsia" w:eastAsiaTheme="majorEastAsia" w:hAnsiTheme="majorEastAsia" w:hint="eastAsia"/>
          <w:color w:val="auto"/>
        </w:rPr>
        <w:t>３</w:t>
      </w:r>
      <w:r w:rsidR="00823EC5" w:rsidRPr="007958F7">
        <w:rPr>
          <w:rFonts w:asciiTheme="majorEastAsia" w:eastAsiaTheme="majorEastAsia" w:hAnsiTheme="majorEastAsia" w:hint="eastAsia"/>
          <w:color w:val="auto"/>
        </w:rPr>
        <w:t>１</w:t>
      </w:r>
      <w:r w:rsidR="00DE2E01" w:rsidRPr="007958F7">
        <w:rPr>
          <w:rFonts w:asciiTheme="majorEastAsia" w:eastAsiaTheme="majorEastAsia" w:hAnsiTheme="majorEastAsia" w:hint="eastAsia"/>
          <w:color w:val="auto"/>
        </w:rPr>
        <w:t>日（</w:t>
      </w:r>
      <w:r w:rsidR="00823EC5" w:rsidRPr="007958F7">
        <w:rPr>
          <w:rFonts w:asciiTheme="majorEastAsia" w:eastAsiaTheme="majorEastAsia" w:hAnsiTheme="majorEastAsia" w:hint="eastAsia"/>
          <w:color w:val="auto"/>
        </w:rPr>
        <w:t>木</w:t>
      </w:r>
      <w:r w:rsidR="009726E9" w:rsidRPr="007958F7">
        <w:rPr>
          <w:rFonts w:asciiTheme="majorEastAsia" w:eastAsiaTheme="majorEastAsia" w:hAnsiTheme="majorEastAsia" w:hint="eastAsia"/>
          <w:color w:val="auto"/>
        </w:rPr>
        <w:t>）までに回答するものとする。なお、個別事項は、当該者にＦＡＸにて回答することとするが、全参加者に関する事項については、</w:t>
      </w:r>
      <w:r w:rsidR="00AA7195" w:rsidRPr="007958F7">
        <w:rPr>
          <w:rFonts w:asciiTheme="majorEastAsia" w:eastAsiaTheme="majorEastAsia" w:hAnsiTheme="majorEastAsia" w:hint="eastAsia"/>
          <w:color w:val="auto"/>
        </w:rPr>
        <w:t>全参加者に対しＦＡＸにて回答する。</w:t>
      </w:r>
    </w:p>
    <w:p w14:paraId="36C2BFDD" w14:textId="77777777" w:rsidR="00A16456" w:rsidRPr="007958F7" w:rsidRDefault="00570406" w:rsidP="00A16456">
      <w:pPr>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p>
    <w:p w14:paraId="684745D8" w14:textId="77777777" w:rsidR="00570406" w:rsidRPr="007958F7" w:rsidRDefault="00A16456" w:rsidP="00A16456">
      <w:pPr>
        <w:ind w:firstLine="444"/>
        <w:rPr>
          <w:rFonts w:asciiTheme="majorEastAsia" w:eastAsiaTheme="majorEastAsia" w:hAnsiTheme="majorEastAsia"/>
          <w:color w:val="auto"/>
        </w:rPr>
      </w:pPr>
      <w:r w:rsidRPr="007958F7">
        <w:rPr>
          <w:rFonts w:asciiTheme="majorEastAsia" w:eastAsiaTheme="majorEastAsia" w:hAnsiTheme="majorEastAsia" w:hint="eastAsia"/>
          <w:color w:val="auto"/>
        </w:rPr>
        <w:t xml:space="preserve">※　</w:t>
      </w:r>
      <w:r w:rsidR="00DD47ED" w:rsidRPr="007958F7">
        <w:rPr>
          <w:rFonts w:asciiTheme="majorEastAsia" w:eastAsiaTheme="majorEastAsia" w:hAnsiTheme="majorEastAsia" w:hint="eastAsia"/>
          <w:color w:val="auto"/>
        </w:rPr>
        <w:t>不明な点等がある場合は、必ず期限までに質問すること。</w:t>
      </w:r>
    </w:p>
    <w:p w14:paraId="114F5107" w14:textId="77777777" w:rsidR="009726E9" w:rsidRPr="007958F7" w:rsidRDefault="009726E9" w:rsidP="00A16456">
      <w:pPr>
        <w:rPr>
          <w:rFonts w:asciiTheme="majorEastAsia" w:eastAsiaTheme="majorEastAsia" w:hAnsiTheme="majorEastAsia"/>
          <w:color w:val="auto"/>
        </w:rPr>
      </w:pPr>
    </w:p>
    <w:p w14:paraId="2AE4400D" w14:textId="77777777" w:rsidR="009726E9" w:rsidRPr="007958F7" w:rsidRDefault="009726E9" w:rsidP="00A16456">
      <w:pPr>
        <w:rPr>
          <w:color w:val="auto"/>
        </w:rPr>
      </w:pPr>
    </w:p>
    <w:p w14:paraId="117A09A5" w14:textId="77777777" w:rsidR="009726E9" w:rsidRPr="007958F7" w:rsidRDefault="009726E9" w:rsidP="00A16456">
      <w:pPr>
        <w:rPr>
          <w:color w:val="auto"/>
        </w:rPr>
      </w:pPr>
    </w:p>
    <w:sectPr w:rsidR="009726E9" w:rsidRPr="007958F7" w:rsidSect="00B40F81">
      <w:headerReference w:type="default" r:id="rId8"/>
      <w:footerReference w:type="default" r:id="rId9"/>
      <w:type w:val="continuous"/>
      <w:pgSz w:w="11906" w:h="16838" w:code="9"/>
      <w:pgMar w:top="851" w:right="1134" w:bottom="567" w:left="1134" w:header="720" w:footer="720" w:gutter="0"/>
      <w:pgNumType w:fmt="decimalFullWidth" w:start="1"/>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6161" w14:textId="77777777" w:rsidR="007516A8" w:rsidRDefault="007516A8" w:rsidP="000167C6">
      <w:r>
        <w:separator/>
      </w:r>
    </w:p>
  </w:endnote>
  <w:endnote w:type="continuationSeparator" w:id="0">
    <w:p w14:paraId="67614C43" w14:textId="77777777" w:rsidR="007516A8" w:rsidRDefault="007516A8" w:rsidP="0001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10A8" w14:textId="5A8819DE" w:rsidR="00AF6A8E" w:rsidRDefault="00AF6A8E">
    <w:pPr>
      <w:pStyle w:val="a6"/>
      <w:framePr w:wrap="auto" w:vAnchor="text" w:hAnchor="margin" w:xAlign="center" w:y="1"/>
      <w:rPr>
        <w:rStyle w:val="a8"/>
      </w:rPr>
    </w:pPr>
  </w:p>
  <w:p w14:paraId="7FD9FF7A" w14:textId="77777777" w:rsidR="00AF6A8E" w:rsidRDefault="00AF6A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44D8" w14:textId="77777777" w:rsidR="007516A8" w:rsidRDefault="007516A8">
      <w:r>
        <w:rPr>
          <w:rFonts w:ascii="?l?r ??fc"/>
          <w:color w:val="auto"/>
          <w:sz w:val="2"/>
          <w:szCs w:val="2"/>
        </w:rPr>
        <w:continuationSeparator/>
      </w:r>
    </w:p>
  </w:footnote>
  <w:footnote w:type="continuationSeparator" w:id="0">
    <w:p w14:paraId="36BA6FCF" w14:textId="77777777" w:rsidR="007516A8" w:rsidRDefault="007516A8" w:rsidP="0001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D073" w14:textId="77777777" w:rsidR="00AF6A8E" w:rsidRDefault="00AF6A8E">
    <w:pPr>
      <w:overflowPunct/>
      <w:autoSpaceDE w:val="0"/>
      <w:autoSpaceDN w:val="0"/>
      <w:jc w:val="left"/>
      <w:textAlignment w:val="auto"/>
      <w:rPr>
        <w:rFonts w:ascii="?l?r ??fc"/>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65"/>
    <w:multiLevelType w:val="singleLevel"/>
    <w:tmpl w:val="6F86C44E"/>
    <w:lvl w:ilvl="0">
      <w:start w:val="1"/>
      <w:numFmt w:val="bullet"/>
      <w:lvlText w:val="・"/>
      <w:lvlJc w:val="left"/>
      <w:pPr>
        <w:tabs>
          <w:tab w:val="num" w:pos="450"/>
        </w:tabs>
        <w:ind w:left="450" w:hanging="225"/>
      </w:pPr>
      <w:rPr>
        <w:rFonts w:ascii="Times New Roman" w:hAnsi="Times New Roman" w:hint="default"/>
      </w:rPr>
    </w:lvl>
  </w:abstractNum>
  <w:abstractNum w:abstractNumId="1" w15:restartNumberingAfterBreak="0">
    <w:nsid w:val="41632FE1"/>
    <w:multiLevelType w:val="singleLevel"/>
    <w:tmpl w:val="F586ACE2"/>
    <w:lvl w:ilvl="0">
      <w:start w:val="3"/>
      <w:numFmt w:val="decimalEnclosedCircle"/>
      <w:lvlText w:val="%1"/>
      <w:lvlJc w:val="left"/>
      <w:pPr>
        <w:tabs>
          <w:tab w:val="num" w:pos="675"/>
        </w:tabs>
        <w:ind w:left="675" w:hanging="450"/>
      </w:pPr>
      <w:rPr>
        <w:rFonts w:cs="Times New Roman" w:hint="eastAsia"/>
      </w:rPr>
    </w:lvl>
  </w:abstractNum>
  <w:abstractNum w:abstractNumId="2" w15:restartNumberingAfterBreak="0">
    <w:nsid w:val="46E20CEC"/>
    <w:multiLevelType w:val="hybridMultilevel"/>
    <w:tmpl w:val="299EE776"/>
    <w:lvl w:ilvl="0" w:tplc="9EAA80B6">
      <w:start w:val="5"/>
      <w:numFmt w:val="bullet"/>
      <w:lvlText w:val="※"/>
      <w:lvlJc w:val="left"/>
      <w:pPr>
        <w:ind w:left="804" w:hanging="360"/>
      </w:pPr>
      <w:rPr>
        <w:rFonts w:ascii="ＭＳ ゴシック" w:eastAsia="ＭＳ ゴシック" w:hAnsi="ＭＳ ゴシック"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16cid:durableId="1989087828">
    <w:abstractNumId w:val="0"/>
  </w:num>
  <w:num w:numId="2" w16cid:durableId="567299667">
    <w:abstractNumId w:val="1"/>
  </w:num>
  <w:num w:numId="3" w16cid:durableId="1785075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21"/>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38"/>
    <w:rsid w:val="000167C6"/>
    <w:rsid w:val="00027774"/>
    <w:rsid w:val="000A70D4"/>
    <w:rsid w:val="000F38B8"/>
    <w:rsid w:val="001100F9"/>
    <w:rsid w:val="001426E9"/>
    <w:rsid w:val="001622E5"/>
    <w:rsid w:val="00224400"/>
    <w:rsid w:val="00294DEA"/>
    <w:rsid w:val="002C7DF8"/>
    <w:rsid w:val="002D6024"/>
    <w:rsid w:val="002F59BC"/>
    <w:rsid w:val="00326298"/>
    <w:rsid w:val="00332538"/>
    <w:rsid w:val="0037589D"/>
    <w:rsid w:val="00432826"/>
    <w:rsid w:val="00455CDC"/>
    <w:rsid w:val="005018CA"/>
    <w:rsid w:val="00541BD2"/>
    <w:rsid w:val="005505FE"/>
    <w:rsid w:val="00550B3B"/>
    <w:rsid w:val="00570406"/>
    <w:rsid w:val="005E0DBA"/>
    <w:rsid w:val="005F01F7"/>
    <w:rsid w:val="005F54A1"/>
    <w:rsid w:val="00612873"/>
    <w:rsid w:val="00622F94"/>
    <w:rsid w:val="006743A5"/>
    <w:rsid w:val="00690B03"/>
    <w:rsid w:val="006B3E24"/>
    <w:rsid w:val="006D4B71"/>
    <w:rsid w:val="00723860"/>
    <w:rsid w:val="007516A8"/>
    <w:rsid w:val="007958F7"/>
    <w:rsid w:val="007A6341"/>
    <w:rsid w:val="007B153C"/>
    <w:rsid w:val="007C05A7"/>
    <w:rsid w:val="007C45F0"/>
    <w:rsid w:val="00823EC5"/>
    <w:rsid w:val="00837515"/>
    <w:rsid w:val="008726C6"/>
    <w:rsid w:val="00892D80"/>
    <w:rsid w:val="008B1240"/>
    <w:rsid w:val="008C154D"/>
    <w:rsid w:val="008E02C5"/>
    <w:rsid w:val="008E7D2F"/>
    <w:rsid w:val="00930200"/>
    <w:rsid w:val="00934958"/>
    <w:rsid w:val="00945E10"/>
    <w:rsid w:val="009726E9"/>
    <w:rsid w:val="00A16456"/>
    <w:rsid w:val="00A33657"/>
    <w:rsid w:val="00A454BF"/>
    <w:rsid w:val="00A61AE7"/>
    <w:rsid w:val="00A61B75"/>
    <w:rsid w:val="00A65271"/>
    <w:rsid w:val="00A85D81"/>
    <w:rsid w:val="00AA7195"/>
    <w:rsid w:val="00AB4E72"/>
    <w:rsid w:val="00AF0639"/>
    <w:rsid w:val="00AF296E"/>
    <w:rsid w:val="00AF6A8E"/>
    <w:rsid w:val="00B034E9"/>
    <w:rsid w:val="00B10EC7"/>
    <w:rsid w:val="00B40F81"/>
    <w:rsid w:val="00B5055B"/>
    <w:rsid w:val="00B7194F"/>
    <w:rsid w:val="00B75D05"/>
    <w:rsid w:val="00B773F6"/>
    <w:rsid w:val="00B92801"/>
    <w:rsid w:val="00BB7DD1"/>
    <w:rsid w:val="00C51183"/>
    <w:rsid w:val="00C6510B"/>
    <w:rsid w:val="00CC4507"/>
    <w:rsid w:val="00CD414A"/>
    <w:rsid w:val="00D35829"/>
    <w:rsid w:val="00D86D78"/>
    <w:rsid w:val="00DB7D4F"/>
    <w:rsid w:val="00DC6D65"/>
    <w:rsid w:val="00DD47ED"/>
    <w:rsid w:val="00DE2E01"/>
    <w:rsid w:val="00E03E50"/>
    <w:rsid w:val="00E738D5"/>
    <w:rsid w:val="00EE2A93"/>
    <w:rsid w:val="00F117B9"/>
    <w:rsid w:val="00F8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886DC0"/>
  <w15:docId w15:val="{AA522D8D-560D-4D10-B0A7-3415434A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F81"/>
    <w:pPr>
      <w:widowControl w:val="0"/>
      <w:overflowPunct w:val="0"/>
      <w:adjustRightInd w:val="0"/>
      <w:jc w:val="both"/>
      <w:textAlignment w:val="baseline"/>
    </w:pPr>
    <w:rPr>
      <w:rFonts w:ascii="Times New Roman"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40F81"/>
    <w:pPr>
      <w:adjustRightInd/>
      <w:spacing w:line="260" w:lineRule="exact"/>
      <w:ind w:left="442" w:hanging="442"/>
    </w:pPr>
    <w:rPr>
      <w:rFonts w:ascii="ＭＳ 明朝" w:hAnsi="ＭＳ 明朝" w:cs="ＭＳ 明朝"/>
    </w:rPr>
  </w:style>
  <w:style w:type="character" w:customStyle="1" w:styleId="20">
    <w:name w:val="本文 2 (文字)"/>
    <w:basedOn w:val="a0"/>
    <w:link w:val="2"/>
    <w:uiPriority w:val="99"/>
    <w:semiHidden/>
    <w:locked/>
    <w:rsid w:val="00B40F81"/>
    <w:rPr>
      <w:rFonts w:ascii="Times New Roman" w:eastAsia="ＭＳ ゴシック" w:hAnsi="Times New Roman" w:cs="Times New Roman"/>
      <w:color w:val="000000"/>
      <w:kern w:val="0"/>
      <w:sz w:val="22"/>
    </w:rPr>
  </w:style>
  <w:style w:type="paragraph" w:styleId="21">
    <w:name w:val="Body Text Indent 2"/>
    <w:basedOn w:val="a"/>
    <w:link w:val="22"/>
    <w:uiPriority w:val="99"/>
    <w:rsid w:val="00B40F81"/>
    <w:pPr>
      <w:adjustRightInd/>
      <w:spacing w:line="260" w:lineRule="exact"/>
      <w:ind w:left="663" w:hanging="663"/>
    </w:pPr>
    <w:rPr>
      <w:rFonts w:ascii="ＭＳ 明朝" w:hAnsi="ＭＳ 明朝" w:cs="ＭＳ 明朝"/>
    </w:rPr>
  </w:style>
  <w:style w:type="character" w:customStyle="1" w:styleId="22">
    <w:name w:val="本文インデント 2 (文字)"/>
    <w:basedOn w:val="a0"/>
    <w:link w:val="21"/>
    <w:uiPriority w:val="99"/>
    <w:semiHidden/>
    <w:locked/>
    <w:rsid w:val="00B40F81"/>
    <w:rPr>
      <w:rFonts w:ascii="Times New Roman" w:eastAsia="ＭＳ ゴシック" w:hAnsi="Times New Roman" w:cs="Times New Roman"/>
      <w:color w:val="000000"/>
      <w:kern w:val="0"/>
      <w:sz w:val="22"/>
    </w:rPr>
  </w:style>
  <w:style w:type="character" w:styleId="a3">
    <w:name w:val="Hyperlink"/>
    <w:basedOn w:val="a0"/>
    <w:uiPriority w:val="99"/>
    <w:rsid w:val="00B40F81"/>
    <w:rPr>
      <w:rFonts w:cs="Times New Roman"/>
      <w:color w:val="0000FF"/>
      <w:u w:val="single"/>
    </w:rPr>
  </w:style>
  <w:style w:type="paragraph" w:styleId="a4">
    <w:name w:val="header"/>
    <w:basedOn w:val="a"/>
    <w:link w:val="a5"/>
    <w:uiPriority w:val="99"/>
    <w:rsid w:val="00B40F81"/>
    <w:pPr>
      <w:tabs>
        <w:tab w:val="center" w:pos="4252"/>
        <w:tab w:val="right" w:pos="8504"/>
      </w:tabs>
      <w:snapToGrid w:val="0"/>
    </w:pPr>
  </w:style>
  <w:style w:type="character" w:customStyle="1" w:styleId="a5">
    <w:name w:val="ヘッダー (文字)"/>
    <w:basedOn w:val="a0"/>
    <w:link w:val="a4"/>
    <w:uiPriority w:val="99"/>
    <w:semiHidden/>
    <w:locked/>
    <w:rsid w:val="00B40F81"/>
    <w:rPr>
      <w:rFonts w:ascii="Times New Roman" w:eastAsia="ＭＳ ゴシック" w:hAnsi="Times New Roman" w:cs="Times New Roman"/>
      <w:color w:val="000000"/>
      <w:kern w:val="0"/>
      <w:sz w:val="22"/>
    </w:rPr>
  </w:style>
  <w:style w:type="paragraph" w:styleId="a6">
    <w:name w:val="footer"/>
    <w:basedOn w:val="a"/>
    <w:link w:val="a7"/>
    <w:uiPriority w:val="99"/>
    <w:rsid w:val="00B40F81"/>
    <w:pPr>
      <w:tabs>
        <w:tab w:val="center" w:pos="4252"/>
        <w:tab w:val="right" w:pos="8504"/>
      </w:tabs>
      <w:snapToGrid w:val="0"/>
    </w:pPr>
  </w:style>
  <w:style w:type="character" w:customStyle="1" w:styleId="a7">
    <w:name w:val="フッター (文字)"/>
    <w:basedOn w:val="a0"/>
    <w:link w:val="a6"/>
    <w:uiPriority w:val="99"/>
    <w:semiHidden/>
    <w:locked/>
    <w:rsid w:val="00B40F81"/>
    <w:rPr>
      <w:rFonts w:ascii="Times New Roman" w:eastAsia="ＭＳ ゴシック" w:hAnsi="Times New Roman" w:cs="Times New Roman"/>
      <w:color w:val="000000"/>
      <w:kern w:val="0"/>
      <w:sz w:val="22"/>
    </w:rPr>
  </w:style>
  <w:style w:type="character" w:styleId="a8">
    <w:name w:val="page number"/>
    <w:basedOn w:val="a0"/>
    <w:uiPriority w:val="99"/>
    <w:rsid w:val="00B40F81"/>
    <w:rPr>
      <w:rFonts w:cs="Times New Roman"/>
    </w:rPr>
  </w:style>
  <w:style w:type="paragraph" w:styleId="3">
    <w:name w:val="Body Text Indent 3"/>
    <w:basedOn w:val="a"/>
    <w:link w:val="30"/>
    <w:uiPriority w:val="99"/>
    <w:rsid w:val="00B40F81"/>
    <w:pPr>
      <w:adjustRightInd/>
      <w:spacing w:line="260" w:lineRule="exact"/>
      <w:ind w:firstLine="221"/>
    </w:pPr>
    <w:rPr>
      <w:rFonts w:ascii="ＭＳ 明朝" w:hAnsi="ＭＳ 明朝" w:cs="ＭＳ 明朝"/>
    </w:rPr>
  </w:style>
  <w:style w:type="character" w:customStyle="1" w:styleId="30">
    <w:name w:val="本文インデント 3 (文字)"/>
    <w:basedOn w:val="a0"/>
    <w:link w:val="3"/>
    <w:uiPriority w:val="99"/>
    <w:semiHidden/>
    <w:locked/>
    <w:rsid w:val="00B40F81"/>
    <w:rPr>
      <w:rFonts w:ascii="Times New Roman" w:eastAsia="ＭＳ ゴシック" w:hAnsi="Times New Roman" w:cs="Times New Roman"/>
      <w:color w:val="000000"/>
      <w:kern w:val="0"/>
      <w:sz w:val="16"/>
      <w:szCs w:val="16"/>
    </w:rPr>
  </w:style>
  <w:style w:type="paragraph" w:styleId="a9">
    <w:name w:val="Note Heading"/>
    <w:basedOn w:val="a"/>
    <w:next w:val="a"/>
    <w:link w:val="aa"/>
    <w:uiPriority w:val="99"/>
    <w:rsid w:val="00B40F81"/>
    <w:pPr>
      <w:jc w:val="center"/>
    </w:pPr>
  </w:style>
  <w:style w:type="character" w:customStyle="1" w:styleId="aa">
    <w:name w:val="記 (文字)"/>
    <w:basedOn w:val="a0"/>
    <w:link w:val="a9"/>
    <w:uiPriority w:val="99"/>
    <w:semiHidden/>
    <w:locked/>
    <w:rsid w:val="00B40F81"/>
    <w:rPr>
      <w:rFonts w:ascii="Times New Roman" w:eastAsia="ＭＳ ゴシック" w:hAnsi="Times New Roman" w:cs="Times New Roman"/>
      <w:color w:val="000000"/>
      <w:kern w:val="0"/>
      <w:sz w:val="22"/>
    </w:rPr>
  </w:style>
  <w:style w:type="paragraph" w:styleId="ab">
    <w:name w:val="Closing"/>
    <w:basedOn w:val="a"/>
    <w:next w:val="a"/>
    <w:link w:val="ac"/>
    <w:uiPriority w:val="99"/>
    <w:rsid w:val="00B40F81"/>
    <w:pPr>
      <w:jc w:val="right"/>
    </w:pPr>
  </w:style>
  <w:style w:type="character" w:customStyle="1" w:styleId="ac">
    <w:name w:val="結語 (文字)"/>
    <w:basedOn w:val="a0"/>
    <w:link w:val="ab"/>
    <w:uiPriority w:val="99"/>
    <w:semiHidden/>
    <w:locked/>
    <w:rsid w:val="00B40F81"/>
    <w:rPr>
      <w:rFonts w:ascii="Times New Roman" w:eastAsia="ＭＳ ゴシック" w:hAnsi="Times New Roman" w:cs="Times New Roman"/>
      <w:color w:val="000000"/>
      <w:kern w:val="0"/>
      <w:sz w:val="22"/>
    </w:rPr>
  </w:style>
  <w:style w:type="paragraph" w:styleId="ad">
    <w:name w:val="Date"/>
    <w:basedOn w:val="a"/>
    <w:next w:val="a"/>
    <w:link w:val="ae"/>
    <w:uiPriority w:val="99"/>
    <w:rsid w:val="00332538"/>
  </w:style>
  <w:style w:type="character" w:customStyle="1" w:styleId="ae">
    <w:name w:val="日付 (文字)"/>
    <w:basedOn w:val="a0"/>
    <w:link w:val="ad"/>
    <w:uiPriority w:val="99"/>
    <w:semiHidden/>
    <w:locked/>
    <w:rsid w:val="00B40F81"/>
    <w:rPr>
      <w:rFonts w:ascii="Times New Roman" w:eastAsia="ＭＳ ゴシック" w:hAnsi="Times New Roman" w:cs="Times New Roman"/>
      <w:color w:val="000000"/>
      <w:kern w:val="0"/>
      <w:sz w:val="22"/>
    </w:rPr>
  </w:style>
  <w:style w:type="paragraph" w:styleId="af">
    <w:name w:val="List Paragraph"/>
    <w:basedOn w:val="a"/>
    <w:uiPriority w:val="34"/>
    <w:qFormat/>
    <w:rsid w:val="00A164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CCB5-F13A-4528-8C1B-C86284FB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電算システム課</dc:creator>
  <cp:keywords/>
  <dc:description/>
  <cp:lastModifiedBy>takamatsu hiroki</cp:lastModifiedBy>
  <cp:revision>7</cp:revision>
  <cp:lastPrinted>2023-08-19T00:40:00Z</cp:lastPrinted>
  <dcterms:created xsi:type="dcterms:W3CDTF">2023-08-15T08:27:00Z</dcterms:created>
  <dcterms:modified xsi:type="dcterms:W3CDTF">2023-08-19T00:40:00Z</dcterms:modified>
</cp:coreProperties>
</file>